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E" w:rsidRPr="00EA4550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4550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ГОРОДА БЕРДСКА </w:t>
      </w:r>
    </w:p>
    <w:p w:rsidR="0024594E" w:rsidRPr="00EB1103" w:rsidRDefault="0024594E" w:rsidP="005E14BB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594E" w:rsidRPr="00EA4550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A4550">
        <w:rPr>
          <w:rFonts w:ascii="Times New Roman" w:eastAsia="Times New Roman" w:hAnsi="Times New Roman" w:cs="Times New Roman"/>
          <w:b/>
          <w:sz w:val="34"/>
          <w:szCs w:val="34"/>
        </w:rPr>
        <w:t>ПОСТАНОВЛЕНИЕ</w:t>
      </w:r>
    </w:p>
    <w:p w:rsidR="0024594E" w:rsidRPr="00EB1103" w:rsidRDefault="0024594E" w:rsidP="005E14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42" w:rsidRPr="00EB1103" w:rsidRDefault="00354E42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94E" w:rsidRPr="00EB1103" w:rsidRDefault="0073613F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17.07.2023</w:t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="00354E42" w:rsidRPr="00EB1103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6C446A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3230/65</w:t>
      </w:r>
    </w:p>
    <w:p w:rsidR="008F1568" w:rsidRDefault="008F1568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BA5" w:rsidRPr="00EB1103" w:rsidRDefault="00EE0BA5" w:rsidP="005E14BB">
      <w:pPr>
        <w:keepNext/>
        <w:keepLines/>
        <w:tabs>
          <w:tab w:val="left" w:pos="11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594E" w:rsidRPr="00B7028F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Бердска от 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</w:t>
      </w: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249</w:t>
      </w: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24594E" w:rsidRPr="00B7028F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«Культура города Бердска»</w:t>
      </w:r>
    </w:p>
    <w:p w:rsidR="0024594E" w:rsidRPr="00B7028F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568" w:rsidRPr="00B7028F" w:rsidRDefault="008F1568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94E" w:rsidRPr="001B6A66" w:rsidRDefault="0024594E" w:rsidP="00471D35">
      <w:pPr>
        <w:pStyle w:val="1"/>
        <w:ind w:firstLine="709"/>
        <w:rPr>
          <w:bCs/>
          <w:szCs w:val="28"/>
        </w:rPr>
      </w:pPr>
      <w:proofErr w:type="gramStart"/>
      <w:r w:rsidRPr="00B7028F">
        <w:rPr>
          <w:szCs w:val="28"/>
        </w:rPr>
        <w:t>С целью приведения в соответствие с решением С</w:t>
      </w:r>
      <w:r w:rsidR="006C446A" w:rsidRPr="00B7028F">
        <w:rPr>
          <w:szCs w:val="28"/>
        </w:rPr>
        <w:t xml:space="preserve">овета депутатов города Бердска </w:t>
      </w:r>
      <w:r w:rsidRPr="00B7028F">
        <w:rPr>
          <w:szCs w:val="28"/>
        </w:rPr>
        <w:t xml:space="preserve">от </w:t>
      </w:r>
      <w:r w:rsidR="001B6A66">
        <w:rPr>
          <w:szCs w:val="28"/>
        </w:rPr>
        <w:t>27</w:t>
      </w:r>
      <w:r w:rsidR="0031379D" w:rsidRPr="00B7028F">
        <w:rPr>
          <w:szCs w:val="28"/>
        </w:rPr>
        <w:t>.</w:t>
      </w:r>
      <w:r w:rsidR="001B6A66">
        <w:rPr>
          <w:szCs w:val="28"/>
        </w:rPr>
        <w:t>04</w:t>
      </w:r>
      <w:r w:rsidR="0031379D" w:rsidRPr="00B7028F">
        <w:rPr>
          <w:szCs w:val="28"/>
        </w:rPr>
        <w:t>.202</w:t>
      </w:r>
      <w:r w:rsidR="001B6A66">
        <w:rPr>
          <w:szCs w:val="28"/>
        </w:rPr>
        <w:t>3</w:t>
      </w:r>
      <w:r w:rsidRPr="00B7028F">
        <w:rPr>
          <w:szCs w:val="28"/>
        </w:rPr>
        <w:t xml:space="preserve"> </w:t>
      </w:r>
      <w:r w:rsidR="005D23DE" w:rsidRPr="00B7028F">
        <w:rPr>
          <w:szCs w:val="28"/>
        </w:rPr>
        <w:t xml:space="preserve">№ </w:t>
      </w:r>
      <w:r w:rsidR="00112686" w:rsidRPr="00B7028F">
        <w:rPr>
          <w:szCs w:val="28"/>
        </w:rPr>
        <w:t>1</w:t>
      </w:r>
      <w:r w:rsidR="001B6A66">
        <w:rPr>
          <w:szCs w:val="28"/>
        </w:rPr>
        <w:t>56</w:t>
      </w:r>
      <w:r w:rsidR="005D6565" w:rsidRPr="00B7028F">
        <w:rPr>
          <w:szCs w:val="28"/>
        </w:rPr>
        <w:t xml:space="preserve"> </w:t>
      </w:r>
      <w:r w:rsidR="001B6A66">
        <w:rPr>
          <w:szCs w:val="28"/>
        </w:rPr>
        <w:t xml:space="preserve">«О внесении изменений в решение Совета депутатов города Бердска </w:t>
      </w:r>
      <w:r w:rsidR="001B6A66">
        <w:rPr>
          <w:bCs/>
          <w:szCs w:val="28"/>
        </w:rPr>
        <w:t xml:space="preserve">от 22.12.2022 № 134 «О бюджете города Бердска на 2023 год и плановый период 2024 и 2025 годов» </w:t>
      </w:r>
      <w:r w:rsidRPr="00B7028F">
        <w:rPr>
          <w:szCs w:val="28"/>
        </w:rPr>
        <w:t xml:space="preserve">размера бюджетных ассигнований, утвержденных на </w:t>
      </w:r>
      <w:r w:rsidR="00C56BF1" w:rsidRPr="00B7028F">
        <w:rPr>
          <w:szCs w:val="28"/>
        </w:rPr>
        <w:t xml:space="preserve">2022 и </w:t>
      </w:r>
      <w:r w:rsidRPr="00B7028F">
        <w:rPr>
          <w:szCs w:val="28"/>
        </w:rPr>
        <w:t>20</w:t>
      </w:r>
      <w:r w:rsidR="0031379D" w:rsidRPr="00B7028F">
        <w:rPr>
          <w:szCs w:val="28"/>
        </w:rPr>
        <w:t>2</w:t>
      </w:r>
      <w:r w:rsidR="00C56BF1" w:rsidRPr="00B7028F">
        <w:rPr>
          <w:szCs w:val="28"/>
        </w:rPr>
        <w:t>3</w:t>
      </w:r>
      <w:r w:rsidR="00596CF0" w:rsidRPr="00B7028F">
        <w:rPr>
          <w:szCs w:val="28"/>
        </w:rPr>
        <w:t xml:space="preserve"> </w:t>
      </w:r>
      <w:r w:rsidRPr="00B7028F">
        <w:rPr>
          <w:szCs w:val="28"/>
        </w:rPr>
        <w:t>год на реа</w:t>
      </w:r>
      <w:r w:rsidR="005D23DE" w:rsidRPr="00B7028F">
        <w:rPr>
          <w:szCs w:val="28"/>
        </w:rPr>
        <w:t>лизацию программных мероприятий</w:t>
      </w:r>
      <w:r w:rsidRPr="00B7028F">
        <w:rPr>
          <w:szCs w:val="28"/>
        </w:rPr>
        <w:t xml:space="preserve"> </w:t>
      </w:r>
      <w:proofErr w:type="gramEnd"/>
    </w:p>
    <w:p w:rsidR="0024594E" w:rsidRPr="00B7028F" w:rsidRDefault="0024594E" w:rsidP="0031379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4594E" w:rsidRPr="00B7028F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1. Внести в пост</w:t>
      </w:r>
      <w:r w:rsidR="005D23DE" w:rsidRPr="00B7028F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города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 xml:space="preserve">Бердска </w:t>
      </w:r>
      <w:r w:rsidR="005D23DE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</w:t>
      </w:r>
      <w:r w:rsidR="00011062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11062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="00011062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D35347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249</w:t>
      </w:r>
      <w:r w:rsidR="00596CF0"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«Об утверждении муниципальной программы «Культура города Бердска»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 xml:space="preserve">(далее - постановление) следующие изменения: </w:t>
      </w:r>
    </w:p>
    <w:p w:rsidR="00E43E4E" w:rsidRPr="00B7028F" w:rsidRDefault="00B469AB" w:rsidP="00A17DF1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1) изложить р</w:t>
      </w:r>
      <w:r w:rsidR="00A17DF1" w:rsidRPr="00B7028F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28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в новой редакции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1;</w:t>
      </w:r>
    </w:p>
    <w:p w:rsidR="00201EF3" w:rsidRPr="00B7028F" w:rsidRDefault="00A17DF1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E3ABF" w:rsidRPr="00B7028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</w:t>
      </w:r>
      <w:r w:rsidR="008E3ABF" w:rsidRPr="00B7028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8E3ABF" w:rsidRPr="00B7028F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1D2232" w:rsidRPr="00B7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6F40" w:rsidRPr="00B7028F" w:rsidRDefault="00A17DF1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33EE7" w:rsidRPr="00B7028F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B6F40" w:rsidRPr="00B7028F">
        <w:rPr>
          <w:rFonts w:ascii="Times New Roman" w:eastAsia="Times New Roman" w:hAnsi="Times New Roman" w:cs="Times New Roman"/>
          <w:sz w:val="28"/>
          <w:szCs w:val="28"/>
        </w:rPr>
        <w:t xml:space="preserve">изложить раздел </w:t>
      </w:r>
      <w:r w:rsidR="00FB6F40" w:rsidRPr="00B7028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B6F40" w:rsidRPr="00B7028F">
        <w:rPr>
          <w:rFonts w:ascii="Times New Roman" w:eastAsia="Times New Roman" w:hAnsi="Times New Roman" w:cs="Times New Roman"/>
          <w:sz w:val="28"/>
          <w:szCs w:val="28"/>
        </w:rPr>
        <w:t xml:space="preserve">I приложения к постановлению в 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FB6F40" w:rsidRPr="00B7028F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E4CFB" w:rsidRPr="00B7028F" w:rsidRDefault="00A17DF1" w:rsidP="00FE4CF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3EE7" w:rsidRPr="00B7028F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FE4CFB" w:rsidRPr="00B7028F">
        <w:rPr>
          <w:rFonts w:ascii="Times New Roman" w:eastAsia="Times New Roman" w:hAnsi="Times New Roman" w:cs="Times New Roman"/>
          <w:sz w:val="28"/>
          <w:szCs w:val="28"/>
        </w:rPr>
        <w:t>изложить приложение № 1 к муниципальной программе</w:t>
      </w:r>
      <w:r w:rsidR="00FE4CFB" w:rsidRPr="00B7028F">
        <w:rPr>
          <w:rFonts w:ascii="Times New Roman" w:hAnsi="Times New Roman" w:cs="Times New Roman"/>
          <w:sz w:val="28"/>
          <w:szCs w:val="28"/>
        </w:rPr>
        <w:t xml:space="preserve"> </w:t>
      </w:r>
      <w:r w:rsidR="001B6722" w:rsidRPr="00B7028F">
        <w:rPr>
          <w:rFonts w:ascii="Times New Roman" w:hAnsi="Times New Roman" w:cs="Times New Roman"/>
          <w:sz w:val="28"/>
          <w:szCs w:val="28"/>
        </w:rPr>
        <w:t xml:space="preserve">«Культура города Бердска» </w:t>
      </w:r>
      <w:r w:rsidR="00FE4CFB" w:rsidRPr="00B702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="00FE4CFB" w:rsidRPr="00B7028F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</w:t>
      </w:r>
      <w:r w:rsidR="00C641B2" w:rsidRPr="00B702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4CFB" w:rsidRPr="00B702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94E" w:rsidRPr="00B7028F" w:rsidRDefault="00A17DF1" w:rsidP="009D1B1D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3EE7" w:rsidRPr="00B7028F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>е № 3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722" w:rsidRPr="00B7028F">
        <w:rPr>
          <w:rFonts w:ascii="Times New Roman" w:hAnsi="Times New Roman" w:cs="Times New Roman"/>
          <w:sz w:val="28"/>
          <w:szCs w:val="28"/>
        </w:rPr>
        <w:t>«Культура города Бердска»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E4A" w:rsidRPr="00B7028F">
        <w:rPr>
          <w:rFonts w:ascii="Times New Roman" w:hAnsi="Times New Roman" w:cs="Times New Roman"/>
          <w:sz w:val="28"/>
          <w:szCs w:val="28"/>
        </w:rPr>
        <w:t xml:space="preserve"> 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6722" w:rsidRPr="00B7028F"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приложению </w:t>
      </w:r>
      <w:r w:rsidR="00833EE7" w:rsidRPr="00B7028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7028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95" w:rsidRDefault="0074527C" w:rsidP="00AC749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4550" w:rsidRPr="00B7028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t>Бердские</w:t>
      </w:r>
      <w:proofErr w:type="spellEnd"/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t xml:space="preserve"> новости», </w:t>
      </w:r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br/>
        <w:t>в сетевом издании «</w:t>
      </w:r>
      <w:r w:rsidR="00AC7495" w:rsidRPr="00B7028F">
        <w:rPr>
          <w:rFonts w:ascii="Times New Roman" w:eastAsia="Times New Roman" w:hAnsi="Times New Roman" w:cs="Times New Roman"/>
          <w:sz w:val="28"/>
          <w:szCs w:val="28"/>
          <w:lang w:val="en-US"/>
        </w:rPr>
        <w:t>VN</w:t>
      </w:r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7495" w:rsidRPr="00B7028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292643" w:rsidRPr="00B70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495" w:rsidRPr="00B7028F">
        <w:rPr>
          <w:rFonts w:ascii="Times New Roman" w:eastAsia="Times New Roman" w:hAnsi="Times New Roman" w:cs="Times New Roman"/>
          <w:sz w:val="28"/>
          <w:szCs w:val="28"/>
        </w:rPr>
        <w:t xml:space="preserve"> Все новости Новосибирской области» в информационно-телекоммуникационной сети «Интернет» и разместить на официальном сайте администрации города Бердска.</w:t>
      </w:r>
    </w:p>
    <w:p w:rsidR="0074527C" w:rsidRPr="00B7028F" w:rsidRDefault="0074527C" w:rsidP="00AC749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24594E" w:rsidRPr="00B7028F" w:rsidRDefault="00CE04D4" w:rsidP="005E14BB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4550" w:rsidRPr="00B7028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>Контроль исполнени</w:t>
      </w:r>
      <w:r w:rsidR="00064E4A" w:rsidRPr="00B7028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(по </w:t>
      </w:r>
      <w:r w:rsidR="005E14BB" w:rsidRPr="00B7028F">
        <w:rPr>
          <w:rFonts w:ascii="Times New Roman" w:eastAsia="Times New Roman" w:hAnsi="Times New Roman" w:cs="Times New Roman"/>
          <w:sz w:val="28"/>
          <w:szCs w:val="28"/>
        </w:rPr>
        <w:t>социальной политике</w:t>
      </w:r>
      <w:r w:rsidR="00397832" w:rsidRPr="00B702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7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7395">
        <w:rPr>
          <w:rFonts w:ascii="Times New Roman" w:eastAsia="Times New Roman" w:hAnsi="Times New Roman" w:cs="Times New Roman"/>
          <w:sz w:val="28"/>
          <w:szCs w:val="28"/>
        </w:rPr>
        <w:t>Добролюбскую</w:t>
      </w:r>
      <w:proofErr w:type="spellEnd"/>
      <w:r w:rsidR="00427395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="00397832" w:rsidRPr="00B702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94E" w:rsidRPr="00B7028F" w:rsidRDefault="0024594E" w:rsidP="005E14B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94E" w:rsidRPr="00B7028F" w:rsidRDefault="0024594E" w:rsidP="005E14BB">
      <w:pPr>
        <w:keepNext/>
        <w:spacing w:after="0" w:line="240" w:lineRule="auto"/>
        <w:ind w:left="4702" w:hanging="47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4D4" w:rsidRPr="0074527C" w:rsidRDefault="00E65438" w:rsidP="0074527C">
      <w:pPr>
        <w:keepNext/>
        <w:spacing w:after="0" w:line="240" w:lineRule="auto"/>
        <w:ind w:left="4702" w:hanging="4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8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B6A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города Бердска                  </w:t>
      </w:r>
      <w:r w:rsidR="00B44E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4594E" w:rsidRPr="00B7028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E04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A4550" w:rsidRPr="00B7028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6A66">
        <w:rPr>
          <w:rFonts w:ascii="Times New Roman" w:eastAsia="Times New Roman" w:hAnsi="Times New Roman" w:cs="Times New Roman"/>
          <w:sz w:val="28"/>
          <w:szCs w:val="28"/>
        </w:rPr>
        <w:t xml:space="preserve">          Р.В. </w:t>
      </w:r>
      <w:proofErr w:type="spellStart"/>
      <w:r w:rsidR="001B6A66">
        <w:rPr>
          <w:rFonts w:ascii="Times New Roman" w:eastAsia="Times New Roman" w:hAnsi="Times New Roman" w:cs="Times New Roman"/>
          <w:sz w:val="28"/>
          <w:szCs w:val="28"/>
        </w:rPr>
        <w:t>Бурдин</w:t>
      </w:r>
      <w:proofErr w:type="spellEnd"/>
    </w:p>
    <w:p w:rsidR="00CE04D4" w:rsidRDefault="00CE04D4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04D4" w:rsidRDefault="00CE04D4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04D4" w:rsidRDefault="00CE04D4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4594E" w:rsidRPr="00EA4550" w:rsidRDefault="007E7427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A4550">
        <w:rPr>
          <w:rFonts w:ascii="Times New Roman" w:eastAsia="Times New Roman" w:hAnsi="Times New Roman" w:cs="Times New Roman"/>
          <w:sz w:val="18"/>
          <w:szCs w:val="18"/>
        </w:rPr>
        <w:t>О.М.Мокриенко</w:t>
      </w:r>
    </w:p>
    <w:p w:rsidR="005E14BB" w:rsidRPr="00EA4550" w:rsidRDefault="005E14BB" w:rsidP="005E14B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5E14BB" w:rsidRPr="00EA4550" w:rsidSect="00B44E5F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EA4550">
        <w:rPr>
          <w:rFonts w:ascii="Times New Roman" w:eastAsia="Times New Roman" w:hAnsi="Times New Roman" w:cs="Times New Roman"/>
          <w:sz w:val="18"/>
          <w:szCs w:val="18"/>
        </w:rPr>
        <w:t>31488</w:t>
      </w: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A17DF1" w:rsidTr="00A17D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Бердска                                                                                                 от  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17.07.2023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3230/65</w:t>
            </w:r>
          </w:p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04D4" w:rsidRPr="00CE04D4" w:rsidRDefault="004951BE" w:rsidP="00CE04D4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4D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E04D4" w:rsidRPr="00CE0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04D4" w:rsidRPr="00CE04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CE04D4" w:rsidRPr="00CE04D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0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4D4" w:rsidRPr="00CE04D4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A17DF1" w:rsidRPr="00660370" w:rsidRDefault="00A17DF1" w:rsidP="00660370">
      <w:pPr>
        <w:keepNext/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95"/>
        <w:gridCol w:w="6477"/>
      </w:tblGrid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 города Бердска»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477" w:type="dxa"/>
            <w:shd w:val="clear" w:color="auto" w:fill="auto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09.10.1992 № 3612-1 «Основы законодательства Российской Федерации о культуре»;</w:t>
            </w:r>
          </w:p>
          <w:p w:rsidR="00F46CEC" w:rsidRPr="00A17DF1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18.12.2006 № 231-ФЗ «О введении в действие части 4 Гражданского кодекса Российской Федерации»; </w:t>
            </w:r>
          </w:p>
          <w:p w:rsidR="00F46CEC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06.01.1999 №7-ФЗ «О народных художественных промыслах»;</w:t>
            </w:r>
          </w:p>
          <w:p w:rsidR="00F46CEC" w:rsidRPr="00A17DF1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12.01.1996 № 7-ФЗ «О некоммерческих организациях»;</w:t>
            </w:r>
          </w:p>
          <w:p w:rsidR="00F46CEC" w:rsidRPr="00A17DF1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29.12.2012 № 273-ФЗ «Об образовании в Российской Федерации»;</w:t>
            </w:r>
          </w:p>
          <w:p w:rsidR="00F46CEC" w:rsidRPr="00A17DF1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от 29.12.2010 № 436-ФЗ «О защите детей от информации,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причиняющей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вред их здоровью и развитию»;</w:t>
            </w:r>
          </w:p>
          <w:p w:rsidR="00F46CEC" w:rsidRDefault="00F46CEC" w:rsidP="00F46C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11.08.1995 № 135-ФЗ «О благотворительной деятельности добровольчестве (</w:t>
            </w:r>
            <w:proofErr w:type="spell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)»;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 Президента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24.12.2014 №808 «Об утверждении Основ государственной культурной политики»;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 Президента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07.05.2018 № 204 «О национальных целях и стратегических задачах развития Российской Федерации на период до 2024 года»;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 Президента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07.05.2012 № 597 «О мероприятиях по реализации государственной социальной политики»;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 Президента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12.11.1993 № 1904 «О дополнительных мерах 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поддержки культуры и искусства в Российской Федерации»;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Правительства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 №326-р «Об утверждении Стратегии государственной культурной </w:t>
            </w:r>
            <w:proofErr w:type="gram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политики на период</w:t>
            </w:r>
            <w:proofErr w:type="gram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2030 года»;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Концепция общенациональной системы выявления и развития молодых талантов, утвержденная Президентом </w:t>
            </w:r>
            <w:r w:rsidR="00427395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03.04.2012 № Пр-827;</w:t>
            </w:r>
          </w:p>
          <w:p w:rsidR="00F46CEC" w:rsidRPr="00A17DF1" w:rsidRDefault="00F46CEC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Новосибирской области от 03.02.2015 № 46-п «Об утверждении государственной программы Новосибирской области «Культура Новосибирской области»;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города Бердска;</w:t>
            </w:r>
          </w:p>
          <w:p w:rsidR="00427395" w:rsidRPr="004D05DA" w:rsidRDefault="0074527C" w:rsidP="004D05D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D05DA" w:rsidRPr="004D05DA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ешение Совета депутатов города Бердска от 19.12.2019 № 334 «</w:t>
            </w:r>
            <w:r w:rsidR="00427395" w:rsidRPr="004D05DA">
              <w:rPr>
                <w:rFonts w:ascii="Times New Roman" w:hAnsi="Times New Roman" w:cs="Times New Roman"/>
                <w:sz w:val="28"/>
                <w:szCs w:val="28"/>
              </w:rPr>
              <w:t>Об утверждении Стратегии социально-экономического</w:t>
            </w:r>
            <w:r w:rsidR="004D05D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7395" w:rsidRPr="004D05DA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4D05DA">
              <w:rPr>
                <w:rFonts w:ascii="Times New Roman" w:hAnsi="Times New Roman" w:cs="Times New Roman"/>
                <w:sz w:val="28"/>
                <w:szCs w:val="28"/>
              </w:rPr>
              <w:t xml:space="preserve"> города </w:t>
            </w:r>
            <w:r w:rsidR="00427395" w:rsidRPr="004D05DA">
              <w:rPr>
                <w:rFonts w:ascii="Times New Roman" w:hAnsi="Times New Roman" w:cs="Times New Roman"/>
                <w:sz w:val="28"/>
                <w:szCs w:val="28"/>
              </w:rPr>
              <w:t>Бердска на период до 2030 года</w:t>
            </w:r>
            <w:r w:rsidR="004D05DA" w:rsidRPr="004D05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0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7DF1" w:rsidRPr="00A17DF1" w:rsidRDefault="0074527C" w:rsidP="0042739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ешение Совета депутатов города Бердска от 2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.12.20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прогноза социально-экономического развития города Бердска на 20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4273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5" w:type="dxa"/>
          </w:tcPr>
          <w:p w:rsidR="00A17DF1" w:rsidRPr="00A17DF1" w:rsidRDefault="00A17DF1" w:rsidP="005804B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Заказчик муниципальной программы 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«Отдел культуры г. Бердска»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4B4" w:rsidRPr="005804B4" w:rsidTr="00A17DF1">
        <w:trPr>
          <w:trHeight w:val="190"/>
        </w:trPr>
        <w:tc>
          <w:tcPr>
            <w:tcW w:w="709" w:type="dxa"/>
          </w:tcPr>
          <w:p w:rsidR="005804B4" w:rsidRPr="005804B4" w:rsidRDefault="005804B4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5" w:type="dxa"/>
          </w:tcPr>
          <w:p w:rsidR="005804B4" w:rsidRPr="005804B4" w:rsidRDefault="005804B4" w:rsidP="005804B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B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6477" w:type="dxa"/>
          </w:tcPr>
          <w:p w:rsidR="005804B4" w:rsidRPr="005804B4" w:rsidRDefault="005804B4" w:rsidP="00B778C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4B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778C3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5804B4">
              <w:rPr>
                <w:rFonts w:ascii="Times New Roman" w:hAnsi="Times New Roman" w:cs="Times New Roman"/>
                <w:sz w:val="28"/>
                <w:szCs w:val="28"/>
              </w:rPr>
              <w:t xml:space="preserve"> «Отдел культуры г. Бердска»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«Отдел культуры г. Бердска»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муниципальной программы </w:t>
            </w: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МКУ «Отдел культуры г. Бердска»;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«ЦБС г. Бердска»;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«БИХМ»;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ГЦКиД</w:t>
            </w:r>
            <w:proofErr w:type="spell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«Дворец культуры «Родина»;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ДХШ «Весна»;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ДШИ «Берегиня»;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«УЖКХ»;</w:t>
            </w:r>
            <w:r w:rsidR="004D05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УОиМП</w:t>
            </w:r>
            <w:proofErr w:type="spell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общего и среднего образования города Бердска;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архивной службы администрации;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организации города Бердска;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общественные музеи города Бердска;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управляющие компании;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юридические и физические лица, определяемые заказчиком в соответствии с действующим законодательством Российской Федерации.</w:t>
            </w:r>
          </w:p>
        </w:tc>
      </w:tr>
      <w:tr w:rsidR="00A17DF1" w:rsidRPr="00A17DF1" w:rsidTr="00A17DF1">
        <w:trPr>
          <w:trHeight w:val="19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A17DF1" w:rsidRPr="00A17DF1" w:rsidTr="00A17DF1">
        <w:trPr>
          <w:trHeight w:val="17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A17DF1" w:rsidRPr="00A17DF1" w:rsidRDefault="00A17DF1" w:rsidP="00A17DF1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обеспечения широкого доступа всех социальных слоев к ценностям отечественной и мировой культуры, повышения  качества и </w:t>
            </w:r>
            <w:proofErr w:type="gram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разнообразия</w:t>
            </w:r>
            <w:proofErr w:type="gram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культурных благ, сохранения и развития творческого потенциала, культурного наследия и самобытности народов, населяющих город Бердск.</w:t>
            </w:r>
          </w:p>
          <w:p w:rsidR="00A17DF1" w:rsidRPr="00A17DF1" w:rsidRDefault="00A17DF1" w:rsidP="00A17DF1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74527C" w:rsidRDefault="00A17DF1" w:rsidP="0074527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hanging="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участия граждан в культурной жизни, удовлетворения культурных потребностей и обеспечения свободы творчества населения.</w:t>
            </w:r>
          </w:p>
          <w:p w:rsidR="0074527C" w:rsidRDefault="00A17DF1" w:rsidP="0074527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обеспечения сохранности и популяризации </w:t>
            </w:r>
            <w:r w:rsidRPr="00745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материального и нематериального </w:t>
            </w:r>
            <w:r w:rsidRPr="00745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культурного наследия Бердска, </w:t>
            </w:r>
            <w:r w:rsidRPr="0074527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его в качестве ресурса духовного и экономического развития</w:t>
            </w:r>
            <w:r w:rsidRPr="007452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17DF1" w:rsidRPr="0074527C" w:rsidRDefault="00A17DF1" w:rsidP="0074527C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7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модернизация  материально-технической базы, развитие кадрового потенциала учреждений культуры, информатизация отрасли.</w:t>
            </w:r>
          </w:p>
        </w:tc>
      </w:tr>
      <w:tr w:rsidR="00A17DF1" w:rsidRPr="00A17DF1" w:rsidTr="00A17DF1">
        <w:trPr>
          <w:trHeight w:val="17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-исполнение муниципального задания учреждениями культуры;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-увеличение охвата населения мероприятиями, проведенными учреждениями культуры города Бердска;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численности участников культурно-досуговых мероприятий;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-рост количества участников клубных формирований; 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одаренных детей и молодежи, поддержанных на муниципальном и государственном уровне;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-доля детского населения, обучающегося в детских школах искусств города Бердска; 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-рост </w:t>
            </w:r>
            <w:proofErr w:type="gramStart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посещений сайтов учреждений 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  <w:proofErr w:type="gramEnd"/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-число посещений библиотек;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посещений музея;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зданий учреждений культуры, находящихся в удовлетворительном состоянии (не требующих противоаварийных и восстановительных работ);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специалистов сферы культуры, повысивших свой квалификационный и профессиональный уровень;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-степень удовлетворенности населения качеством услуг, предоставляемых учреждениями культуры;</w:t>
            </w:r>
          </w:p>
          <w:p w:rsidR="00A17DF1" w:rsidRPr="00A17DF1" w:rsidRDefault="00A17DF1" w:rsidP="00A17DF1">
            <w:pPr>
              <w:keepNext/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трансляций концертов в рамках деятельности Виртуального концертного зала не менее 11 показов.</w:t>
            </w:r>
          </w:p>
        </w:tc>
      </w:tr>
      <w:tr w:rsidR="00A17DF1" w:rsidRPr="00A17DF1" w:rsidTr="00A17DF1">
        <w:trPr>
          <w:trHeight w:val="170"/>
        </w:trPr>
        <w:tc>
          <w:tcPr>
            <w:tcW w:w="709" w:type="dxa"/>
          </w:tcPr>
          <w:p w:rsidR="00A17DF1" w:rsidRPr="00A17DF1" w:rsidRDefault="005804B4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A17DF1"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2019-2023 годы.</w:t>
            </w:r>
            <w:r w:rsidRPr="00A17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выделяются.</w:t>
            </w:r>
          </w:p>
        </w:tc>
      </w:tr>
      <w:tr w:rsidR="00A17DF1" w:rsidRPr="00A17DF1" w:rsidTr="00A17DF1">
        <w:trPr>
          <w:trHeight w:val="3549"/>
        </w:trPr>
        <w:tc>
          <w:tcPr>
            <w:tcW w:w="709" w:type="dxa"/>
          </w:tcPr>
          <w:p w:rsidR="00A17DF1" w:rsidRPr="00A17DF1" w:rsidRDefault="00A17DF1" w:rsidP="005804B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804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C6C5D" w:rsidRPr="006D69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9DD" w:rsidRPr="006D69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6C5D" w:rsidRPr="006D69DD">
              <w:rPr>
                <w:rFonts w:ascii="Times New Roman" w:hAnsi="Times New Roman" w:cs="Times New Roman"/>
                <w:sz w:val="28"/>
                <w:szCs w:val="28"/>
              </w:rPr>
              <w:t>098</w:t>
            </w:r>
            <w:r w:rsidR="006D69DD" w:rsidRPr="006D69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C6C5D" w:rsidRPr="006D69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3E3D" w:rsidRPr="006D69D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AC6C5D" w:rsidRPr="006D69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E3D" w:rsidRPr="006D69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6C5D" w:rsidRPr="006D69DD">
              <w:t xml:space="preserve"> 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AC6C5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руб. (прогнозные значения):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 и источникам финансирования: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209 525,0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200 043,9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210 610,5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233 234,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24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7378,0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уб.: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- 73,1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6051,3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1047,7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1B6A66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1B6A66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19 535,5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уб., в том числе по годам: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- 1489,4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126,6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7329,1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3154,4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7436,0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местного бюджета 10078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50,8 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руб., в том числе: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195 262,5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187 217,3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уб.;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 год – 184 330,1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216 13</w:t>
            </w:r>
            <w:r w:rsidR="006D69D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D69D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69D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69D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  <w:r w:rsidR="00D23E3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D69DD"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Из внебюджетных источников, в том числе привлеченных от иной приносящей доход деятельности, планируется привлечь – 64100,0 тыс. руб., в том числе: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12700,0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12700,0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12900,0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12900,0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A17DF1" w:rsidRPr="006D69DD" w:rsidRDefault="00A17DF1" w:rsidP="00A17DF1">
            <w:pPr>
              <w:spacing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 – 12900,0 тыс</w:t>
            </w:r>
            <w:proofErr w:type="gramStart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D69D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A17DF1" w:rsidRPr="00A17DF1" w:rsidTr="00A17DF1">
        <w:trPr>
          <w:trHeight w:val="330"/>
        </w:trPr>
        <w:tc>
          <w:tcPr>
            <w:tcW w:w="709" w:type="dxa"/>
          </w:tcPr>
          <w:p w:rsidR="00A17DF1" w:rsidRPr="00A17DF1" w:rsidRDefault="00A17DF1" w:rsidP="005804B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04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7" w:type="dxa"/>
          </w:tcPr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конечные результаты Программы: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увеличится охват населения мероприятиями, проведенными учреждениями культуры города Бердска до 17,5 мероприятий на 1000 чел.;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за счёт новых форм и разнообразия культурного продукта ежегодно будет увеличиваться численность участников культурно-досуговых мероприятий;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увеличится до 3266 человек число участников клубных формирований;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одаренных детей и молодежи, поддержанных на муниципальном и государственном уровне будет не менее 30 человек в год;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сохранится доля детского населения, обучающегося в детских школах искусств города Бердска на уровне не менее 8,0 % от детского населения Бердска;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увеличится посещаемость сайтов учреждений культуры до 136,5 тыс.;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увеличится количество посещений библиотек до 237,0 тыс.; 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увеличится число посещений музея до 22 тыс. чел.;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зданий учреждений культуры, находящихся в удовлетворительном состоянии (не требующих противоаварийных и восстановительных работ) сохранится 100%;</w:t>
            </w:r>
          </w:p>
          <w:p w:rsidR="00A17DF1" w:rsidRP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- ежегодно не менее 20% специалистов сферы культуры смогут повысить свой квалификационный и профессиональный уровень;</w:t>
            </w:r>
          </w:p>
          <w:p w:rsidR="00A17DF1" w:rsidRDefault="00A17DF1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степень удовлетворенности населения качеством 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услуг, предоставляемых учреждениями культуры, достигнет 95%.</w:t>
            </w:r>
          </w:p>
          <w:p w:rsidR="00137EC8" w:rsidRPr="00137EC8" w:rsidRDefault="00137EC8" w:rsidP="00A17DF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B6F40"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  <w:t xml:space="preserve">- организация </w:t>
            </w:r>
            <w:r w:rsidRPr="00FB6F40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трансляций концертов в рамках деятельности Виртуального концертного зала не менее 11 показов ежегодно.</w:t>
            </w:r>
          </w:p>
        </w:tc>
      </w:tr>
      <w:tr w:rsidR="00A17DF1" w:rsidRPr="00A17DF1" w:rsidTr="00A17DF1">
        <w:trPr>
          <w:trHeight w:val="330"/>
        </w:trPr>
        <w:tc>
          <w:tcPr>
            <w:tcW w:w="709" w:type="dxa"/>
          </w:tcPr>
          <w:p w:rsidR="00A17DF1" w:rsidRPr="00A17DF1" w:rsidRDefault="00A17DF1" w:rsidP="005804B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04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595" w:type="dxa"/>
          </w:tcPr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477" w:type="dxa"/>
          </w:tcPr>
          <w:p w:rsidR="00A17DF1" w:rsidRPr="00A17DF1" w:rsidRDefault="00AB035A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http://okberdsk.ru/about/documents/</w:t>
              </w:r>
            </w:hyperlink>
          </w:p>
          <w:p w:rsidR="00A17DF1" w:rsidRPr="00A17DF1" w:rsidRDefault="00AB035A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http://berdsk.</w:t>
              </w:r>
              <w:proofErr w:type="spellStart"/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nso</w:t>
              </w:r>
              <w:proofErr w:type="spellEnd"/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ru</w:t>
              </w:r>
              <w:proofErr w:type="spellEnd"/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page</w:t>
              </w:r>
              <w:r w:rsidR="00A17DF1" w:rsidRPr="00A17DF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/32</w:t>
              </w:r>
            </w:hyperlink>
          </w:p>
          <w:p w:rsidR="00A17DF1" w:rsidRPr="00A17DF1" w:rsidRDefault="00A17DF1" w:rsidP="00A17DF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7DF1" w:rsidRPr="00A17DF1" w:rsidRDefault="00F65F3D" w:rsidP="00F65F3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17DF1" w:rsidRPr="00EB1103" w:rsidRDefault="00A17DF1" w:rsidP="00A17DF1">
      <w:pPr>
        <w:keepNext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CEC" w:rsidRDefault="00F46CEC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CEC" w:rsidRDefault="00F46CEC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137EC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51BE" w:rsidRDefault="004951BE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A17DF1" w:rsidTr="00A17D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Бердска                                                                                                 от  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17.07.2023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3230/65</w:t>
            </w:r>
          </w:p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04D4" w:rsidRDefault="00CE04D4" w:rsidP="00CE04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E04D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CE04D4">
        <w:rPr>
          <w:rFonts w:ascii="Times New Roman" w:eastAsia="Times New Roman" w:hAnsi="Times New Roman" w:cs="Times New Roman"/>
          <w:b/>
          <w:bCs/>
          <w:sz w:val="28"/>
          <w:szCs w:val="28"/>
        </w:rPr>
        <w:t>. РЕСУРСНОЕ ОБЕСПЕЧЕНИЕ МУНИЦИПАЛЬНОЙ ПРОГРАММЫ</w:t>
      </w:r>
    </w:p>
    <w:p w:rsidR="009C3990" w:rsidRPr="00CE04D4" w:rsidRDefault="009C3990" w:rsidP="00CE04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Pr="006D69DD">
        <w:rPr>
          <w:rFonts w:ascii="Times New Roman" w:hAnsi="Times New Roman" w:cs="Times New Roman"/>
          <w:sz w:val="28"/>
          <w:szCs w:val="28"/>
        </w:rPr>
        <w:t>1 098 864,3</w:t>
      </w:r>
      <w:r w:rsidRPr="006D69DD">
        <w:t xml:space="preserve"> </w:t>
      </w:r>
      <w:r w:rsidRPr="006D69DD">
        <w:rPr>
          <w:rFonts w:ascii="Times New Roman" w:eastAsia="Times New Roman" w:hAnsi="Times New Roman" w:cs="Times New Roman"/>
          <w:sz w:val="28"/>
          <w:szCs w:val="28"/>
        </w:rPr>
        <w:t>тыс. руб. (прогнозные значения):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В том числе по годам и источникам финансирования: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2019 год – 209 525,0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2020 год – 200 043,9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2021 год – 210 610,5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2022 год – 233 234,0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2023 год – 245 450,9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Средства федерального бюджета 7378,0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уб.: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2019 год - 73,1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2020 год – 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2021 год – 6051,3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2022 год – 1047,7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2023 год – 205,9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Средства областного бюджета Новосибирской области 19 535,5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уб., в том числе по годам: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2019 год - 1489,4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2020 год – 126,6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2021 год – 7329,1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2022 год – 3154,4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2023 год – 7436,0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 1007850,8 тыс. руб., в том числе: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2019 год – 195 262,5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2020 год – 187 217,3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уб.;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2021 год – 184 330,1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2022 год – 216 131,9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2023 год – 224 909,0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Из внебюджетных источников, в том числе привлеченных от иной приносящей доход деятельности, планируется привлечь – 64100,0 тыс. руб., в том числе: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2019 год – 12700,0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2020 год – 12700,0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2021 год – 12900,0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6D69DD" w:rsidRPr="006D69DD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2022 год – 12900,0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уб.;</w:t>
      </w:r>
    </w:p>
    <w:p w:rsidR="001B6722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9DD">
        <w:rPr>
          <w:rFonts w:ascii="Times New Roman" w:eastAsia="Times New Roman" w:hAnsi="Times New Roman" w:cs="Times New Roman"/>
          <w:sz w:val="28"/>
          <w:szCs w:val="28"/>
        </w:rPr>
        <w:t>2023 год  – 12900,0 тыс</w:t>
      </w:r>
      <w:proofErr w:type="gramStart"/>
      <w:r w:rsidRPr="006D69D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D69DD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D69DD" w:rsidRPr="00B84C66" w:rsidRDefault="006D69DD" w:rsidP="006D69D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Pr="00E65438" w:rsidRDefault="001B6722" w:rsidP="001B672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5438">
        <w:rPr>
          <w:rFonts w:ascii="Times New Roman" w:eastAsia="Times New Roman" w:hAnsi="Times New Roman" w:cs="Times New Roman"/>
          <w:sz w:val="27"/>
          <w:szCs w:val="27"/>
        </w:rPr>
        <w:t>Необходимое финансовое обеспечение Программы с распределением расходов по годам и источникам финансирования приведено в приложении № 3 к Программе.</w:t>
      </w:r>
    </w:p>
    <w:p w:rsidR="001B6722" w:rsidRDefault="001B6722" w:rsidP="001B672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65438">
        <w:rPr>
          <w:rFonts w:ascii="Times New Roman" w:eastAsia="Times New Roman" w:hAnsi="Times New Roman" w:cs="Times New Roman"/>
          <w:sz w:val="27"/>
          <w:szCs w:val="27"/>
        </w:rPr>
        <w:lastRenderedPageBreak/>
        <w:t>В ходе исполнения бюджета города Бердска показатели финансового обеспечения реализации Программы и основных мероприятий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города Бердска</w:t>
      </w:r>
      <w:proofErr w:type="gramStart"/>
      <w:r w:rsidRPr="00E65438">
        <w:rPr>
          <w:rFonts w:ascii="Times New Roman" w:eastAsia="Times New Roman" w:hAnsi="Times New Roman" w:cs="Times New Roman"/>
          <w:sz w:val="27"/>
          <w:szCs w:val="27"/>
        </w:rPr>
        <w:t>.</w:t>
      </w:r>
      <w:r w:rsidR="0074527C"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</w:p>
    <w:p w:rsidR="00F65F3D" w:rsidRDefault="00F65F3D" w:rsidP="001B672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5F3D" w:rsidRDefault="00F65F3D" w:rsidP="001B672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DF1" w:rsidRDefault="00A17DF1" w:rsidP="00A17DF1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____________</w:t>
      </w:r>
    </w:p>
    <w:p w:rsidR="00F65F3D" w:rsidRDefault="00F65F3D" w:rsidP="00A17DF1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65F3D" w:rsidRPr="00E65438" w:rsidRDefault="00F65F3D" w:rsidP="00A17DF1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27C" w:rsidRDefault="0074527C" w:rsidP="00137EC8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F3D" w:rsidRDefault="00F65F3D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A17DF1" w:rsidTr="00A17D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17DF1" w:rsidRPr="00A17DF1" w:rsidRDefault="00A17DF1" w:rsidP="00A17DF1">
            <w:pPr>
              <w:keepNext/>
              <w:ind w:right="-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Бердска                                                                                                 от  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17.07.2023</w:t>
            </w:r>
            <w:r w:rsidRPr="00A17DF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№_</w:t>
            </w:r>
            <w:r w:rsidR="0073613F">
              <w:rPr>
                <w:rFonts w:ascii="Times New Roman" w:eastAsia="Times New Roman" w:hAnsi="Times New Roman" w:cs="Times New Roman"/>
                <w:sz w:val="28"/>
                <w:szCs w:val="28"/>
              </w:rPr>
              <w:t>3230/65</w:t>
            </w:r>
          </w:p>
          <w:p w:rsidR="00A17DF1" w:rsidRDefault="00A17DF1" w:rsidP="00A17DF1">
            <w:pPr>
              <w:keepNext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990" w:rsidRPr="009C3990" w:rsidRDefault="009C3990" w:rsidP="009C399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9C3990">
        <w:rPr>
          <w:rFonts w:ascii="Times New Roman" w:eastAsia="Times New Roman" w:hAnsi="Times New Roman" w:cs="Times New Roman"/>
          <w:b/>
          <w:sz w:val="28"/>
          <w:szCs w:val="28"/>
        </w:rPr>
        <w:t>VI. ОЖИДАЕМЫЕ РЕЗУЛЬТАТЫ РЕАЛИЗАЦИИ МУНИЦИПАЛЬНОЙ ПРОГРАММЫ</w:t>
      </w: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Pr="00FB6F40" w:rsidRDefault="001B6722" w:rsidP="001B6722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bCs/>
          <w:sz w:val="27"/>
          <w:szCs w:val="27"/>
        </w:rPr>
        <w:t xml:space="preserve">Реализация Программы к 2023 году позволит достичь следующих социально-экономических результатов в сфере культуры: 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увеличится охват населения мероприятиями, проведенными учреждениями культуры города Бердска до 17,5 мероприятий на 1000 чел.;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за счёт новых форм и разнообразия культурного продукта ежегодно будет увеличиваться численность участников культурно-досуговых мероприятий;</w:t>
      </w:r>
      <w:r w:rsidRPr="00FB6F40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увеличится число участников клубных формирований до 3266 человек;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количество одаренных детей и молодежи, поддержанных на муниципальном и государственном уровне, будет не менее 30 человек в год;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сохранится доля детского населения, обучающегося в детских школах искусств города Бердска на уровне не менее 8,0 % от детского населения Бердска;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увеличится посещаемость сайтов учреждений культуры до 136,5 тыс.;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 xml:space="preserve">- увеличится количество посещений библиотек до 237,0 тыс.ед.; 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доля зданий учреждений культуры, находящихся в удовлетворительном состоянии (не требующих противоаварийных и восстановительных работ) сохранится 100%;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ежегодно не менее 20% специалистов сферы культуры смогут повысить свой квалификационный и профессиональный уровень;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- степень удовлетворенности населения качеством условий оказания муниципальных услуг, предоставляемых учреждениями культуры, достигнет 95%.;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организация </w:t>
      </w:r>
      <w:r w:rsidRPr="00FB6F40">
        <w:rPr>
          <w:rFonts w:ascii="Times New Roman" w:eastAsiaTheme="minorHAnsi" w:hAnsi="Times New Roman" w:cs="Times New Roman"/>
          <w:sz w:val="27"/>
          <w:szCs w:val="27"/>
          <w:lang w:eastAsia="en-US"/>
        </w:rPr>
        <w:t>трансляций концертов в рамках деятельности Виртуального концертного зала не менее 11 показов ежегодно.</w:t>
      </w:r>
    </w:p>
    <w:p w:rsidR="0074527C" w:rsidRDefault="001B6722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Реализация мероприятий Программы будет способствовать: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укреплению имиджа Бердска как города с высоким уровнем культуры и привлекательного для жизни;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увеличению охвата населения услугами сферы культуры за счет целенаправленной работы с целевыми группами;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повышению общего уровня квалификации кадров;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повышению уровня информированности населения о событиях в сфере культуры;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оснащению учреждений современным оборудованием (не старше 5 лет);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 xml:space="preserve">обеспечению использования системы «одного окна» пользователями библиотек; 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модернизации общедоступных библиотек Бердска в соответствии с нормами и требованиями «Дорожной карты» развития библиотек Новосибирской области, региональным и федеральным модельными стандартами общедоступных библиотек;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обеспечению оперативного доступа к достоверным, легитимным российским информационным ресурсам (удалённым подписным ресурсам);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включению библиотек в областную программу по внедрению «единого читательского билета» на территории города и области;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созданию условий для поэтапного внедрения профессиональных стандартов;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выполнению установленных нормативов по осуществлению непрерывного повышения квалификации не реже 1 раза в 5 лет;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повышению социального статуса работников культуры;</w:t>
      </w:r>
    </w:p>
    <w:p w:rsidR="0074527C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обеспечению доступности учреждений культуры для инвалидов и других групп граждан;</w:t>
      </w:r>
    </w:p>
    <w:p w:rsidR="001B6722" w:rsidRPr="00FB6F40" w:rsidRDefault="0074527C" w:rsidP="0074527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1B6722" w:rsidRPr="00FB6F40">
        <w:rPr>
          <w:rFonts w:ascii="Times New Roman" w:eastAsia="Times New Roman" w:hAnsi="Times New Roman" w:cs="Times New Roman"/>
          <w:sz w:val="27"/>
          <w:szCs w:val="27"/>
        </w:rPr>
        <w:t>поэтапному оснащению учреждений культуры техническим оборудованием, необходимым д</w:t>
      </w:r>
      <w:r w:rsidR="00137EC8">
        <w:rPr>
          <w:rFonts w:ascii="Times New Roman" w:eastAsia="Times New Roman" w:hAnsi="Times New Roman" w:cs="Times New Roman"/>
          <w:sz w:val="27"/>
          <w:szCs w:val="27"/>
        </w:rPr>
        <w:t>ля соблюдения мер безопасности.</w:t>
      </w:r>
    </w:p>
    <w:p w:rsidR="001B6722" w:rsidRPr="00FB6F40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Всё это в целом благоприятно скажется на качестве услуг, лояльности населения к учреждениям культуры, повысит посещаемость этих учреждений.</w:t>
      </w:r>
    </w:p>
    <w:p w:rsidR="001B6722" w:rsidRDefault="001B6722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B6F40">
        <w:rPr>
          <w:rFonts w:ascii="Times New Roman" w:eastAsia="Times New Roman" w:hAnsi="Times New Roman" w:cs="Times New Roman"/>
          <w:sz w:val="27"/>
          <w:szCs w:val="27"/>
        </w:rPr>
        <w:t>За время реализации Программы будут осуществлены и реализованы основные направления социально- экономического раз</w:t>
      </w:r>
      <w:r w:rsidR="00660370">
        <w:rPr>
          <w:rFonts w:ascii="Times New Roman" w:eastAsia="Times New Roman" w:hAnsi="Times New Roman" w:cs="Times New Roman"/>
          <w:sz w:val="27"/>
          <w:szCs w:val="27"/>
        </w:rPr>
        <w:t>вития Бердска в сфере культуры</w:t>
      </w:r>
      <w:proofErr w:type="gramStart"/>
      <w:r w:rsidR="0074527C">
        <w:rPr>
          <w:rFonts w:ascii="Times New Roman" w:eastAsia="Times New Roman" w:hAnsi="Times New Roman" w:cs="Times New Roman"/>
          <w:sz w:val="27"/>
          <w:szCs w:val="27"/>
        </w:rPr>
        <w:t>.</w:t>
      </w:r>
      <w:r w:rsidR="00F65F3D">
        <w:rPr>
          <w:rFonts w:ascii="Times New Roman" w:eastAsia="Times New Roman" w:hAnsi="Times New Roman" w:cs="Times New Roman"/>
          <w:sz w:val="27"/>
          <w:szCs w:val="27"/>
        </w:rPr>
        <w:t>»</w:t>
      </w:r>
      <w:proofErr w:type="gramEnd"/>
    </w:p>
    <w:p w:rsidR="00F65F3D" w:rsidRDefault="00F65F3D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65F3D" w:rsidRDefault="00F65F3D" w:rsidP="001B67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17DF1" w:rsidRPr="00FB6F40" w:rsidRDefault="00A17DF1" w:rsidP="00A17DF1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1B6722" w:rsidRDefault="001B6722" w:rsidP="0031606C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722" w:rsidRDefault="001B6722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1B6722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7DF1" w:rsidRDefault="00A17DF1" w:rsidP="009C3990">
      <w:pPr>
        <w:keepNext/>
        <w:spacing w:after="0" w:line="240" w:lineRule="auto"/>
        <w:ind w:left="9204" w:right="-172" w:firstLine="1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17DF1" w:rsidSect="00A17DF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7DF1" w:rsidRPr="00A17DF1" w:rsidRDefault="00A17DF1" w:rsidP="00A17DF1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F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A17DF1" w:rsidRPr="00A17DF1" w:rsidRDefault="00A17DF1" w:rsidP="00A17DF1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F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17DF1" w:rsidRDefault="00A17DF1" w:rsidP="00A17DF1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DF1">
        <w:rPr>
          <w:rFonts w:ascii="Times New Roman" w:eastAsia="Times New Roman" w:hAnsi="Times New Roman" w:cs="Times New Roman"/>
          <w:sz w:val="28"/>
          <w:szCs w:val="28"/>
        </w:rPr>
        <w:t xml:space="preserve">города Бердска                                                                                                 от  </w:t>
      </w:r>
      <w:r w:rsidR="0073613F">
        <w:rPr>
          <w:rFonts w:ascii="Times New Roman" w:eastAsia="Times New Roman" w:hAnsi="Times New Roman" w:cs="Times New Roman"/>
          <w:sz w:val="28"/>
          <w:szCs w:val="28"/>
        </w:rPr>
        <w:t>17.07.2023</w:t>
      </w:r>
      <w:r w:rsidRPr="00A17DF1">
        <w:rPr>
          <w:rFonts w:ascii="Times New Roman" w:eastAsia="Times New Roman" w:hAnsi="Times New Roman" w:cs="Times New Roman"/>
          <w:sz w:val="28"/>
          <w:szCs w:val="28"/>
        </w:rPr>
        <w:tab/>
        <w:t xml:space="preserve"> №_</w:t>
      </w:r>
      <w:r w:rsidR="0073613F">
        <w:rPr>
          <w:rFonts w:ascii="Times New Roman" w:eastAsia="Times New Roman" w:hAnsi="Times New Roman" w:cs="Times New Roman"/>
          <w:sz w:val="28"/>
          <w:szCs w:val="28"/>
        </w:rPr>
        <w:t>3230/65</w:t>
      </w:r>
    </w:p>
    <w:p w:rsidR="00A17DF1" w:rsidRDefault="00A17DF1" w:rsidP="00A17DF1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606C" w:rsidRPr="00EB1103" w:rsidRDefault="001B6722" w:rsidP="00A17DF1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06C" w:rsidRPr="00EB1103"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31606C" w:rsidRPr="00EB1103" w:rsidRDefault="0031606C" w:rsidP="0031606C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31606C" w:rsidRPr="00EB1103" w:rsidRDefault="0031606C" w:rsidP="0031606C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</w:rPr>
        <w:t>«Культура города Бердска»</w:t>
      </w:r>
    </w:p>
    <w:p w:rsidR="0031606C" w:rsidRPr="00EB1103" w:rsidRDefault="0031606C" w:rsidP="005E14BB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0568E" w:rsidRPr="00EB1103" w:rsidRDefault="0020568E" w:rsidP="002056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3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652AFE" w:rsidRDefault="0020568E" w:rsidP="002056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20568E" w:rsidRPr="00EB1103" w:rsidRDefault="00652AFE" w:rsidP="002056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0568E" w:rsidRPr="00EB1103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68E" w:rsidRPr="00EB1103">
        <w:rPr>
          <w:rFonts w:ascii="Times New Roman" w:hAnsi="Times New Roman" w:cs="Times New Roman"/>
          <w:b/>
          <w:sz w:val="28"/>
          <w:szCs w:val="28"/>
        </w:rPr>
        <w:t>города Бердска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42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7"/>
        <w:gridCol w:w="4026"/>
        <w:gridCol w:w="1559"/>
        <w:gridCol w:w="844"/>
        <w:gridCol w:w="844"/>
        <w:gridCol w:w="844"/>
        <w:gridCol w:w="844"/>
        <w:gridCol w:w="964"/>
        <w:gridCol w:w="844"/>
        <w:gridCol w:w="1456"/>
      </w:tblGrid>
      <w:tr w:rsidR="00EB1103" w:rsidRPr="00506D7C" w:rsidTr="00660370">
        <w:tc>
          <w:tcPr>
            <w:tcW w:w="2917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4026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559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4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4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4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4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6" w:type="dxa"/>
          </w:tcPr>
          <w:p w:rsidR="0020568E" w:rsidRPr="00506D7C" w:rsidRDefault="0020568E" w:rsidP="0020568E">
            <w:pPr>
              <w:pStyle w:val="ad"/>
              <w:rPr>
                <w:rFonts w:ascii="Times New Roman" w:hAnsi="Times New Roman" w:cs="Times New Roman"/>
              </w:rPr>
            </w:pPr>
            <w:r w:rsidRPr="00506D7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B1103" w:rsidRPr="00EB1103" w:rsidTr="00660370">
        <w:trPr>
          <w:trHeight w:val="746"/>
        </w:trPr>
        <w:tc>
          <w:tcPr>
            <w:tcW w:w="15142" w:type="dxa"/>
            <w:gridSpan w:val="10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условий для обеспечения широкого доступа всех социальных слоев к ценностям отечественной и мировой культуры, повышения разнообразия и </w:t>
            </w:r>
            <w:proofErr w:type="gramStart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благ, сохранения и развития творческого потенциала, культурного наследия и самобытности народов, населяющих город Бердск</w:t>
            </w:r>
          </w:p>
        </w:tc>
      </w:tr>
      <w:tr w:rsidR="006B63E9" w:rsidRPr="00EB1103" w:rsidTr="00660370">
        <w:tc>
          <w:tcPr>
            <w:tcW w:w="2917" w:type="dxa"/>
            <w:vMerge w:val="restart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Задача 1. Создание благоприятных условий для участия граждан в культурной жизни, удовлетворения культурных потребностей и обеспечения свободы творчества населения</w:t>
            </w: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муниципального задания: муниципальные услуги (работы), оказываемые (выполняемые) культурно-досуговыми учреждениями: МБУ </w:t>
            </w:r>
            <w:proofErr w:type="spellStart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ГЦКиД</w:t>
            </w:r>
            <w:proofErr w:type="spellEnd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, МАУ "Дворец культуры "Родина"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муниципального задания: муниципальные услуги (работы), оказываемые (выполняемые) образовательными учреждениями: МБУДО ДШИ </w:t>
            </w: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"Берегиня", МБУДО ДХШ "Весна"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мероприятиями, проведенными учреждениями культуры города Бердска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 1000 чел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258,0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358,3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964" w:type="dxa"/>
          </w:tcPr>
          <w:p w:rsidR="006B63E9" w:rsidRPr="00E65438" w:rsidRDefault="006B63E9" w:rsidP="00A73B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360,3</w:t>
            </w:r>
          </w:p>
        </w:tc>
        <w:tc>
          <w:tcPr>
            <w:tcW w:w="844" w:type="dxa"/>
          </w:tcPr>
          <w:p w:rsidR="006B63E9" w:rsidRPr="00E65438" w:rsidRDefault="006B63E9" w:rsidP="00A73B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360,6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Культурно-досуговые учреждения</w:t>
            </w: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Рост количества участников клубных формирований, в том числе любительских объединений, творческих коллективов ДШИ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3520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3540</w:t>
            </w:r>
          </w:p>
        </w:tc>
        <w:tc>
          <w:tcPr>
            <w:tcW w:w="844" w:type="dxa"/>
          </w:tcPr>
          <w:p w:rsidR="006B63E9" w:rsidRPr="00E65438" w:rsidRDefault="006B63E9" w:rsidP="00794B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3261</w:t>
            </w:r>
          </w:p>
        </w:tc>
        <w:tc>
          <w:tcPr>
            <w:tcW w:w="844" w:type="dxa"/>
          </w:tcPr>
          <w:p w:rsidR="006B63E9" w:rsidRPr="00E65438" w:rsidRDefault="006B63E9" w:rsidP="00794B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и молодежи, поддержанных на муниципальном и государственном уровне (не менее)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Стипендии Губернатора Новосибирской области, Главы города Бердска</w:t>
            </w: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Доля детского населения, обучающегося в детских школах искусств города Бердска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Рост количества посещений сайтов учреждений культуры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населения качеством услуг, предоставляемых учреждениями культуры</w:t>
            </w:r>
          </w:p>
        </w:tc>
        <w:tc>
          <w:tcPr>
            <w:tcW w:w="1559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E9" w:rsidRPr="00EB1103" w:rsidTr="00660370">
        <w:tc>
          <w:tcPr>
            <w:tcW w:w="2917" w:type="dxa"/>
            <w:vMerge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6B63E9" w:rsidRPr="00E65438" w:rsidRDefault="006B63E9" w:rsidP="006B63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концертов в рамках </w:t>
            </w: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Виртуального концертного зала </w:t>
            </w:r>
          </w:p>
        </w:tc>
        <w:tc>
          <w:tcPr>
            <w:tcW w:w="1559" w:type="dxa"/>
          </w:tcPr>
          <w:p w:rsidR="006B63E9" w:rsidRPr="00E65438" w:rsidRDefault="006B63E9" w:rsidP="006B63E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трансляций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</w:tcPr>
          <w:p w:rsidR="006B63E9" w:rsidRPr="00E65438" w:rsidRDefault="006B63E9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03" w:rsidRPr="00EB1103" w:rsidTr="00660370">
        <w:tc>
          <w:tcPr>
            <w:tcW w:w="2917" w:type="dxa"/>
            <w:vMerge w:val="restart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Создание условий для обеспечения сохранности и популяризации материального и нематериального культурного наследия Бердска, использование его в качестве ресурса духовного и экономического развития</w:t>
            </w:r>
          </w:p>
        </w:tc>
        <w:tc>
          <w:tcPr>
            <w:tcW w:w="402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задания: муниципальные услуги (работы), оказываемые (выполняемые) МБУ "ЦБС г. Бердска"</w:t>
            </w:r>
          </w:p>
        </w:tc>
        <w:tc>
          <w:tcPr>
            <w:tcW w:w="1559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03" w:rsidRPr="00EB1103" w:rsidTr="00660370">
        <w:tc>
          <w:tcPr>
            <w:tcW w:w="2917" w:type="dxa"/>
            <w:vMerge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1559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174050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175000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175500</w:t>
            </w:r>
          </w:p>
        </w:tc>
        <w:tc>
          <w:tcPr>
            <w:tcW w:w="844" w:type="dxa"/>
          </w:tcPr>
          <w:p w:rsidR="0020568E" w:rsidRPr="00E65438" w:rsidRDefault="00B56A07" w:rsidP="00B56A0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196000</w:t>
            </w:r>
          </w:p>
        </w:tc>
        <w:tc>
          <w:tcPr>
            <w:tcW w:w="964" w:type="dxa"/>
          </w:tcPr>
          <w:p w:rsidR="0020568E" w:rsidRPr="00E65438" w:rsidRDefault="00B56A07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214000</w:t>
            </w:r>
          </w:p>
        </w:tc>
        <w:tc>
          <w:tcPr>
            <w:tcW w:w="844" w:type="dxa"/>
          </w:tcPr>
          <w:p w:rsidR="0020568E" w:rsidRPr="00E65438" w:rsidRDefault="00B56A07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237000</w:t>
            </w:r>
          </w:p>
        </w:tc>
        <w:tc>
          <w:tcPr>
            <w:tcW w:w="145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03" w:rsidRPr="00EB1103" w:rsidTr="00660370">
        <w:tc>
          <w:tcPr>
            <w:tcW w:w="2917" w:type="dxa"/>
            <w:vMerge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Число посещений музея</w:t>
            </w:r>
          </w:p>
        </w:tc>
        <w:tc>
          <w:tcPr>
            <w:tcW w:w="1559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6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03" w:rsidRPr="00EB1103" w:rsidTr="00660370">
        <w:tc>
          <w:tcPr>
            <w:tcW w:w="2917" w:type="dxa"/>
            <w:vMerge w:val="restart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Задача 3. Совершенствование и модернизация материально-технической базы, развитие кадрового потенциала учреждений культуры, информатизация отрасли</w:t>
            </w:r>
          </w:p>
        </w:tc>
        <w:tc>
          <w:tcPr>
            <w:tcW w:w="402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культуры, находящихся в удовлетворительном состоянии (не требующих противоаварийных и восстановительных работ)</w:t>
            </w:r>
          </w:p>
        </w:tc>
        <w:tc>
          <w:tcPr>
            <w:tcW w:w="1559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6" w:type="dxa"/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03" w:rsidRPr="00EB1103" w:rsidTr="00660370"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Доля специалистов сферы культуры, повысивших свой квалификационный и профессиональный уровень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654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0568E" w:rsidRPr="00E65438" w:rsidRDefault="0020568E" w:rsidP="0020568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70" w:rsidRPr="00EB1103" w:rsidTr="006C446A">
        <w:tc>
          <w:tcPr>
            <w:tcW w:w="15142" w:type="dxa"/>
            <w:gridSpan w:val="10"/>
            <w:tcBorders>
              <w:left w:val="nil"/>
              <w:bottom w:val="nil"/>
              <w:right w:val="nil"/>
            </w:tcBorders>
          </w:tcPr>
          <w:p w:rsidR="00660370" w:rsidRDefault="00660370" w:rsidP="006603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________________».</w:t>
            </w:r>
          </w:p>
          <w:p w:rsidR="00660370" w:rsidRPr="00E65438" w:rsidRDefault="00660370" w:rsidP="0066037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A36EA6" w:rsidRPr="00A36EA6" w:rsidRDefault="0020568E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36EA6" w:rsidRPr="00A36E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17DF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36EA6" w:rsidRPr="00A36EA6" w:rsidRDefault="00A36EA6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EA6">
        <w:rPr>
          <w:rFonts w:ascii="Times New Roman" w:eastAsia="Times New Roman" w:hAnsi="Times New Roman" w:cs="Times New Roman"/>
          <w:sz w:val="28"/>
          <w:szCs w:val="28"/>
        </w:rPr>
        <w:t xml:space="preserve">           к постановлению администрации </w:t>
      </w:r>
    </w:p>
    <w:p w:rsidR="00A36EA6" w:rsidRPr="00A36EA6" w:rsidRDefault="00A36EA6" w:rsidP="00A36EA6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EA6">
        <w:rPr>
          <w:rFonts w:ascii="Times New Roman" w:eastAsia="Times New Roman" w:hAnsi="Times New Roman" w:cs="Times New Roman"/>
          <w:sz w:val="28"/>
          <w:szCs w:val="28"/>
        </w:rPr>
        <w:t>города Бердска                                                                                                 от  _</w:t>
      </w:r>
      <w:r w:rsidR="0073613F">
        <w:rPr>
          <w:rFonts w:ascii="Times New Roman" w:eastAsia="Times New Roman" w:hAnsi="Times New Roman" w:cs="Times New Roman"/>
          <w:sz w:val="28"/>
          <w:szCs w:val="28"/>
        </w:rPr>
        <w:t>17.07.2023</w:t>
      </w:r>
      <w:bookmarkStart w:id="0" w:name="_GoBack"/>
      <w:bookmarkEnd w:id="0"/>
      <w:r w:rsidRPr="00A36EA6">
        <w:rPr>
          <w:rFonts w:ascii="Times New Roman" w:eastAsia="Times New Roman" w:hAnsi="Times New Roman" w:cs="Times New Roman"/>
          <w:sz w:val="28"/>
          <w:szCs w:val="28"/>
        </w:rPr>
        <w:t xml:space="preserve"> №_</w:t>
      </w:r>
      <w:r w:rsidR="0073613F">
        <w:rPr>
          <w:rFonts w:ascii="Times New Roman" w:eastAsia="Times New Roman" w:hAnsi="Times New Roman" w:cs="Times New Roman"/>
          <w:sz w:val="28"/>
          <w:szCs w:val="28"/>
        </w:rPr>
        <w:t>3230/65</w:t>
      </w:r>
      <w:r w:rsidRPr="00A36EA6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36EA6" w:rsidRDefault="00A36EA6" w:rsidP="0082740A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40A" w:rsidRPr="00EB1103" w:rsidRDefault="0082740A" w:rsidP="0082740A">
      <w:pPr>
        <w:keepNext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sz w:val="28"/>
          <w:szCs w:val="28"/>
        </w:rPr>
        <w:t>«ПРИЛОЖЕНИЕ № 3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bCs/>
          <w:sz w:val="28"/>
          <w:szCs w:val="28"/>
        </w:rPr>
        <w:t>«Культура города Бердска»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Сводные финансовые затраты </w:t>
      </w:r>
    </w:p>
    <w:p w:rsidR="006D69DD" w:rsidRDefault="0082740A" w:rsidP="006D69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C6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«Культура города Бердска»</w:t>
      </w:r>
    </w:p>
    <w:p w:rsidR="006D69DD" w:rsidRDefault="006D69DD" w:rsidP="006D69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559"/>
        <w:gridCol w:w="1560"/>
        <w:gridCol w:w="1417"/>
        <w:gridCol w:w="1559"/>
        <w:gridCol w:w="1276"/>
      </w:tblGrid>
      <w:tr w:rsidR="006D69DD" w:rsidRPr="006D69DD" w:rsidTr="006D69DD">
        <w:trPr>
          <w:trHeight w:val="43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Финансовые затраты тыс</w:t>
            </w:r>
            <w:proofErr w:type="gramStart"/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D69DD" w:rsidRPr="006D69DD" w:rsidTr="006D69DD">
        <w:trPr>
          <w:trHeight w:val="65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69DD" w:rsidRPr="006D69DD" w:rsidTr="006D69D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1 098 864,3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209 525,0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200 043,9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210 610,5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233 234,0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245 450,9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7 378,0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6 051,3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1 047,7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205,9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19 535,5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1489,4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7329,1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3154,4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7 436,0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 xml:space="preserve">Средств  местного бюджета </w:t>
            </w:r>
            <w:hyperlink w:anchor="Par429" w:history="1">
              <w:r w:rsidRPr="006D69D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1 007 850,8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195 262,5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187 217,3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184 330,1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216 131,9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224 909,0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DD" w:rsidRPr="006D69DD" w:rsidTr="006D69DD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64100,0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12700,0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12900,0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12900,0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D">
              <w:rPr>
                <w:rFonts w:ascii="Times New Roman" w:hAnsi="Times New Roman" w:cs="Times New Roman"/>
                <w:sz w:val="24"/>
                <w:szCs w:val="24"/>
              </w:rPr>
              <w:t>12 900,0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DD" w:rsidRPr="006D69DD" w:rsidRDefault="006D69DD" w:rsidP="006D69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40A" w:rsidRPr="00EB1103" w:rsidRDefault="0082740A" w:rsidP="006D69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69DD">
        <w:rPr>
          <w:rFonts w:ascii="Times New Roman" w:eastAsia="Times New Roman" w:hAnsi="Times New Roman" w:cs="Times New Roman"/>
          <w:sz w:val="27"/>
          <w:szCs w:val="27"/>
        </w:rPr>
        <w:t>&lt;*&gt; Указываются прогнозные значения.</w:t>
      </w:r>
    </w:p>
    <w:p w:rsidR="0082740A" w:rsidRPr="00EB1103" w:rsidRDefault="0082740A" w:rsidP="0082740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103">
        <w:rPr>
          <w:rFonts w:ascii="Times New Roman" w:eastAsia="Times New Roman" w:hAnsi="Times New Roman" w:cs="Times New Roman"/>
          <w:sz w:val="27"/>
          <w:szCs w:val="27"/>
        </w:rPr>
        <w:t>Объемы финансирования программы подлежат ежегодному приведению в соответствие с решением Совета депутатов города Бердска о бюджете на очередной год и плановый период в сроки, установленные бюджетным законодательством Российской Федерации.</w:t>
      </w:r>
    </w:p>
    <w:p w:rsidR="0024594E" w:rsidRPr="00EB1103" w:rsidRDefault="0024594E" w:rsidP="0082740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  <w:r w:rsidRPr="00EB11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594E" w:rsidRPr="00EB1103" w:rsidRDefault="00A22545" w:rsidP="005E14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4594E" w:rsidRPr="00EB110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24594E" w:rsidRPr="00EB1103">
        <w:rPr>
          <w:rFonts w:ascii="Times New Roman" w:eastAsia="Times New Roman" w:hAnsi="Times New Roman" w:cs="Times New Roman"/>
          <w:sz w:val="28"/>
          <w:szCs w:val="28"/>
        </w:rPr>
        <w:t xml:space="preserve"> ».</w:t>
      </w:r>
    </w:p>
    <w:p w:rsidR="0024594E" w:rsidRPr="00EB1103" w:rsidRDefault="0024594E" w:rsidP="005E14B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1103"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</w:t>
      </w:r>
    </w:p>
    <w:sectPr w:rsidR="0024594E" w:rsidRPr="00EB1103" w:rsidSect="00A17DF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A" w:rsidRDefault="00AB035A">
      <w:pPr>
        <w:spacing w:after="0" w:line="240" w:lineRule="auto"/>
      </w:pPr>
      <w:r>
        <w:separator/>
      </w:r>
    </w:p>
  </w:endnote>
  <w:endnote w:type="continuationSeparator" w:id="0">
    <w:p w:rsidR="00AB035A" w:rsidRDefault="00A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7C" w:rsidRDefault="00EB68C5" w:rsidP="00C641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2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27C" w:rsidRDefault="007452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A" w:rsidRDefault="00AB035A">
      <w:pPr>
        <w:spacing w:after="0" w:line="240" w:lineRule="auto"/>
      </w:pPr>
      <w:r>
        <w:separator/>
      </w:r>
    </w:p>
  </w:footnote>
  <w:footnote w:type="continuationSeparator" w:id="0">
    <w:p w:rsidR="00AB035A" w:rsidRDefault="00A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27C" w:rsidRDefault="00EB68C5" w:rsidP="00C641B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52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27C" w:rsidRDefault="007452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5628"/>
      <w:docPartObj>
        <w:docPartGallery w:val="Page Numbers (Top of Page)"/>
        <w:docPartUnique/>
      </w:docPartObj>
    </w:sdtPr>
    <w:sdtEndPr/>
    <w:sdtContent>
      <w:p w:rsidR="0074527C" w:rsidRDefault="00AB035A" w:rsidP="00F41E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13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FEF"/>
    <w:multiLevelType w:val="hybridMultilevel"/>
    <w:tmpl w:val="6BD6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B565A"/>
    <w:multiLevelType w:val="hybridMultilevel"/>
    <w:tmpl w:val="DF661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F6158"/>
    <w:multiLevelType w:val="hybridMultilevel"/>
    <w:tmpl w:val="6C4E5432"/>
    <w:lvl w:ilvl="0" w:tplc="62CC823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E5AD0"/>
    <w:multiLevelType w:val="multilevel"/>
    <w:tmpl w:val="70805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CE541B"/>
    <w:multiLevelType w:val="hybridMultilevel"/>
    <w:tmpl w:val="0038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94E"/>
    <w:rsid w:val="000001B7"/>
    <w:rsid w:val="00011062"/>
    <w:rsid w:val="00017E61"/>
    <w:rsid w:val="0003053B"/>
    <w:rsid w:val="00044EBD"/>
    <w:rsid w:val="00064E4A"/>
    <w:rsid w:val="00067AD0"/>
    <w:rsid w:val="00083556"/>
    <w:rsid w:val="000C2F77"/>
    <w:rsid w:val="000D272D"/>
    <w:rsid w:val="001071AE"/>
    <w:rsid w:val="00112686"/>
    <w:rsid w:val="00115464"/>
    <w:rsid w:val="00124514"/>
    <w:rsid w:val="00137EC8"/>
    <w:rsid w:val="0014544B"/>
    <w:rsid w:val="00177A09"/>
    <w:rsid w:val="001A2006"/>
    <w:rsid w:val="001B5237"/>
    <w:rsid w:val="001B6722"/>
    <w:rsid w:val="001B6A3D"/>
    <w:rsid w:val="001B6A66"/>
    <w:rsid w:val="001C1E4E"/>
    <w:rsid w:val="001C79DC"/>
    <w:rsid w:val="001D2232"/>
    <w:rsid w:val="001E1C26"/>
    <w:rsid w:val="001E4C15"/>
    <w:rsid w:val="00201EF3"/>
    <w:rsid w:val="0020568E"/>
    <w:rsid w:val="0024594E"/>
    <w:rsid w:val="0025671A"/>
    <w:rsid w:val="002607E8"/>
    <w:rsid w:val="00292643"/>
    <w:rsid w:val="002A635F"/>
    <w:rsid w:val="0031379D"/>
    <w:rsid w:val="0031606C"/>
    <w:rsid w:val="003444EE"/>
    <w:rsid w:val="0034749F"/>
    <w:rsid w:val="00354E42"/>
    <w:rsid w:val="00354EEB"/>
    <w:rsid w:val="003659D8"/>
    <w:rsid w:val="0037391E"/>
    <w:rsid w:val="003837DF"/>
    <w:rsid w:val="00397832"/>
    <w:rsid w:val="003C467E"/>
    <w:rsid w:val="003D4C84"/>
    <w:rsid w:val="00427395"/>
    <w:rsid w:val="00433CFE"/>
    <w:rsid w:val="00441B8C"/>
    <w:rsid w:val="00460F07"/>
    <w:rsid w:val="0047033C"/>
    <w:rsid w:val="00471D35"/>
    <w:rsid w:val="004951BE"/>
    <w:rsid w:val="004B417C"/>
    <w:rsid w:val="004D05DA"/>
    <w:rsid w:val="004E5CDF"/>
    <w:rsid w:val="00500A0F"/>
    <w:rsid w:val="00506D7C"/>
    <w:rsid w:val="00507458"/>
    <w:rsid w:val="005221DD"/>
    <w:rsid w:val="00530010"/>
    <w:rsid w:val="00544FAC"/>
    <w:rsid w:val="00547D89"/>
    <w:rsid w:val="0055391C"/>
    <w:rsid w:val="00553B49"/>
    <w:rsid w:val="005774EF"/>
    <w:rsid w:val="005776C9"/>
    <w:rsid w:val="005804B4"/>
    <w:rsid w:val="00596CF0"/>
    <w:rsid w:val="005B46C3"/>
    <w:rsid w:val="005D23DE"/>
    <w:rsid w:val="005D6565"/>
    <w:rsid w:val="005E14BB"/>
    <w:rsid w:val="005E769C"/>
    <w:rsid w:val="006137B6"/>
    <w:rsid w:val="006346DB"/>
    <w:rsid w:val="00642499"/>
    <w:rsid w:val="00652AFE"/>
    <w:rsid w:val="00660370"/>
    <w:rsid w:val="0066514B"/>
    <w:rsid w:val="006764D2"/>
    <w:rsid w:val="0069794B"/>
    <w:rsid w:val="006B63E9"/>
    <w:rsid w:val="006C0006"/>
    <w:rsid w:val="006C446A"/>
    <w:rsid w:val="006D69DD"/>
    <w:rsid w:val="006E5FB5"/>
    <w:rsid w:val="00702886"/>
    <w:rsid w:val="007274CD"/>
    <w:rsid w:val="0073613F"/>
    <w:rsid w:val="007423D0"/>
    <w:rsid w:val="00745260"/>
    <w:rsid w:val="0074527C"/>
    <w:rsid w:val="00781633"/>
    <w:rsid w:val="00781E6B"/>
    <w:rsid w:val="00794BC5"/>
    <w:rsid w:val="007B0F79"/>
    <w:rsid w:val="007B2A95"/>
    <w:rsid w:val="007B3806"/>
    <w:rsid w:val="007C0CE9"/>
    <w:rsid w:val="007D157B"/>
    <w:rsid w:val="007E7427"/>
    <w:rsid w:val="008004A5"/>
    <w:rsid w:val="00802379"/>
    <w:rsid w:val="00806D1D"/>
    <w:rsid w:val="0082740A"/>
    <w:rsid w:val="00833EE7"/>
    <w:rsid w:val="00835866"/>
    <w:rsid w:val="00886467"/>
    <w:rsid w:val="008864D0"/>
    <w:rsid w:val="008A655B"/>
    <w:rsid w:val="008B4FF0"/>
    <w:rsid w:val="008B65F6"/>
    <w:rsid w:val="008C7435"/>
    <w:rsid w:val="008D62F1"/>
    <w:rsid w:val="008E3ABF"/>
    <w:rsid w:val="008F1568"/>
    <w:rsid w:val="00903BC9"/>
    <w:rsid w:val="009459D6"/>
    <w:rsid w:val="00946132"/>
    <w:rsid w:val="00946AFB"/>
    <w:rsid w:val="00975568"/>
    <w:rsid w:val="009C1BDD"/>
    <w:rsid w:val="009C3990"/>
    <w:rsid w:val="009D1B1D"/>
    <w:rsid w:val="009D38EC"/>
    <w:rsid w:val="009D5B13"/>
    <w:rsid w:val="009E0858"/>
    <w:rsid w:val="00A125E9"/>
    <w:rsid w:val="00A17DF1"/>
    <w:rsid w:val="00A22545"/>
    <w:rsid w:val="00A36EA6"/>
    <w:rsid w:val="00A52B35"/>
    <w:rsid w:val="00A54E7F"/>
    <w:rsid w:val="00A6325C"/>
    <w:rsid w:val="00A73B29"/>
    <w:rsid w:val="00A91F12"/>
    <w:rsid w:val="00AB035A"/>
    <w:rsid w:val="00AC6C5D"/>
    <w:rsid w:val="00AC7495"/>
    <w:rsid w:val="00AE2D66"/>
    <w:rsid w:val="00B12B04"/>
    <w:rsid w:val="00B23624"/>
    <w:rsid w:val="00B271C2"/>
    <w:rsid w:val="00B35C9B"/>
    <w:rsid w:val="00B44E5F"/>
    <w:rsid w:val="00B469AB"/>
    <w:rsid w:val="00B5335B"/>
    <w:rsid w:val="00B56A07"/>
    <w:rsid w:val="00B61C61"/>
    <w:rsid w:val="00B66998"/>
    <w:rsid w:val="00B7028F"/>
    <w:rsid w:val="00B778C3"/>
    <w:rsid w:val="00B84C66"/>
    <w:rsid w:val="00B84E7A"/>
    <w:rsid w:val="00B95E98"/>
    <w:rsid w:val="00BA35CE"/>
    <w:rsid w:val="00BA4CBE"/>
    <w:rsid w:val="00BD2E8C"/>
    <w:rsid w:val="00BE0F6F"/>
    <w:rsid w:val="00BE21E0"/>
    <w:rsid w:val="00BE460E"/>
    <w:rsid w:val="00BF46B1"/>
    <w:rsid w:val="00C02D63"/>
    <w:rsid w:val="00C0476E"/>
    <w:rsid w:val="00C078FA"/>
    <w:rsid w:val="00C23B89"/>
    <w:rsid w:val="00C340D2"/>
    <w:rsid w:val="00C55EF3"/>
    <w:rsid w:val="00C56BF1"/>
    <w:rsid w:val="00C57FCF"/>
    <w:rsid w:val="00C641B2"/>
    <w:rsid w:val="00C70952"/>
    <w:rsid w:val="00C70A6E"/>
    <w:rsid w:val="00C82BB5"/>
    <w:rsid w:val="00C970B6"/>
    <w:rsid w:val="00CB62B1"/>
    <w:rsid w:val="00CC0248"/>
    <w:rsid w:val="00CE04D4"/>
    <w:rsid w:val="00CE3053"/>
    <w:rsid w:val="00D23E3D"/>
    <w:rsid w:val="00D35347"/>
    <w:rsid w:val="00D46DD7"/>
    <w:rsid w:val="00D84C9B"/>
    <w:rsid w:val="00DA526F"/>
    <w:rsid w:val="00DC19F2"/>
    <w:rsid w:val="00DC786C"/>
    <w:rsid w:val="00E24582"/>
    <w:rsid w:val="00E31BB5"/>
    <w:rsid w:val="00E43E4E"/>
    <w:rsid w:val="00E4750B"/>
    <w:rsid w:val="00E500A7"/>
    <w:rsid w:val="00E515F9"/>
    <w:rsid w:val="00E54A62"/>
    <w:rsid w:val="00E63A28"/>
    <w:rsid w:val="00E63CA8"/>
    <w:rsid w:val="00E65438"/>
    <w:rsid w:val="00E813F7"/>
    <w:rsid w:val="00E82885"/>
    <w:rsid w:val="00E930BB"/>
    <w:rsid w:val="00EA4550"/>
    <w:rsid w:val="00EB1103"/>
    <w:rsid w:val="00EB6851"/>
    <w:rsid w:val="00EB68C5"/>
    <w:rsid w:val="00EE0BA5"/>
    <w:rsid w:val="00F3147C"/>
    <w:rsid w:val="00F41E2C"/>
    <w:rsid w:val="00F46CEC"/>
    <w:rsid w:val="00F56172"/>
    <w:rsid w:val="00F5646B"/>
    <w:rsid w:val="00F65F3D"/>
    <w:rsid w:val="00F71BB0"/>
    <w:rsid w:val="00FB6F40"/>
    <w:rsid w:val="00FD13B2"/>
    <w:rsid w:val="00FD488F"/>
    <w:rsid w:val="00FE4CFB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32"/>
  </w:style>
  <w:style w:type="paragraph" w:styleId="1">
    <w:name w:val="heading 1"/>
    <w:basedOn w:val="a"/>
    <w:next w:val="a"/>
    <w:link w:val="10"/>
    <w:qFormat/>
    <w:rsid w:val="00112686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594E"/>
  </w:style>
  <w:style w:type="paragraph" w:styleId="a6">
    <w:name w:val="header"/>
    <w:basedOn w:val="a"/>
    <w:link w:val="a7"/>
    <w:uiPriority w:val="99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E14B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E1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5E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E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F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1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D1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link w:val="ae"/>
    <w:qFormat/>
    <w:rsid w:val="002056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12686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1"/>
    <w:uiPriority w:val="59"/>
    <w:rsid w:val="00A1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rsid w:val="0058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2686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594E"/>
  </w:style>
  <w:style w:type="paragraph" w:styleId="a6">
    <w:name w:val="header"/>
    <w:basedOn w:val="a"/>
    <w:link w:val="a7"/>
    <w:uiPriority w:val="99"/>
    <w:rsid w:val="002459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5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E14B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E1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5E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E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F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1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D1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 Spacing"/>
    <w:uiPriority w:val="1"/>
    <w:qFormat/>
    <w:rsid w:val="002056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12686"/>
    <w:rPr>
      <w:rFonts w:ascii="Times New Roman" w:eastAsia="Times New Roman" w:hAnsi="Times New Roman" w:cs="Times New Roman"/>
      <w:sz w:val="28"/>
      <w:szCs w:val="24"/>
    </w:rPr>
  </w:style>
  <w:style w:type="table" w:styleId="af">
    <w:name w:val="Table Grid"/>
    <w:basedOn w:val="a1"/>
    <w:uiPriority w:val="59"/>
    <w:rsid w:val="00A1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rdsk.nso.ru/page/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kberdsk.ru/about/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7F7C-0B2B-4C8B-B8B2-27D12FE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23</cp:revision>
  <cp:lastPrinted>2023-07-13T08:07:00Z</cp:lastPrinted>
  <dcterms:created xsi:type="dcterms:W3CDTF">2023-01-10T11:18:00Z</dcterms:created>
  <dcterms:modified xsi:type="dcterms:W3CDTF">2023-07-17T04:16:00Z</dcterms:modified>
</cp:coreProperties>
</file>