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34BD6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29.04.2020  № 155-п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1C5E1F" w:rsidRDefault="001C5E1F" w:rsidP="001C5E1F">
      <w:pPr>
        <w:adjustRightInd w:val="0"/>
        <w:jc w:val="center"/>
        <w:rPr>
          <w:bCs/>
          <w:color w:val="000000"/>
          <w:sz w:val="28"/>
          <w:szCs w:val="28"/>
        </w:rPr>
      </w:pPr>
      <w:r w:rsidRPr="001C5E1F">
        <w:rPr>
          <w:bCs/>
          <w:color w:val="000000"/>
          <w:sz w:val="28"/>
          <w:szCs w:val="28"/>
        </w:rPr>
        <w:t xml:space="preserve">О внесении изменения в постановление Правительства Новосибирской области </w:t>
      </w:r>
    </w:p>
    <w:p w:rsidR="001C5E1F" w:rsidRPr="001C5E1F" w:rsidRDefault="001C5E1F" w:rsidP="001C5E1F">
      <w:pPr>
        <w:adjustRightInd w:val="0"/>
        <w:jc w:val="center"/>
        <w:rPr>
          <w:sz w:val="28"/>
          <w:szCs w:val="28"/>
        </w:rPr>
      </w:pPr>
      <w:r w:rsidRPr="001C5E1F">
        <w:rPr>
          <w:bCs/>
          <w:color w:val="000000"/>
          <w:sz w:val="28"/>
          <w:szCs w:val="28"/>
        </w:rPr>
        <w:t>от 18.03.2020 № 72-п</w:t>
      </w:r>
    </w:p>
    <w:p w:rsidR="001C5E1F" w:rsidRPr="001C5E1F" w:rsidRDefault="001C5E1F" w:rsidP="001C5E1F">
      <w:pPr>
        <w:jc w:val="both"/>
        <w:rPr>
          <w:sz w:val="28"/>
          <w:szCs w:val="28"/>
        </w:rPr>
      </w:pPr>
    </w:p>
    <w:p w:rsidR="001C5E1F" w:rsidRPr="001C5E1F" w:rsidRDefault="001C5E1F" w:rsidP="001C5E1F">
      <w:pPr>
        <w:jc w:val="both"/>
        <w:rPr>
          <w:sz w:val="28"/>
          <w:szCs w:val="28"/>
        </w:rPr>
      </w:pPr>
    </w:p>
    <w:p w:rsidR="001C5E1F" w:rsidRPr="001C5E1F" w:rsidRDefault="001C5E1F" w:rsidP="001C5E1F">
      <w:pPr>
        <w:ind w:firstLine="709"/>
        <w:jc w:val="both"/>
        <w:rPr>
          <w:rStyle w:val="af5"/>
          <w:sz w:val="28"/>
          <w:szCs w:val="28"/>
        </w:rPr>
      </w:pPr>
      <w:r w:rsidRPr="001C5E1F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</w:t>
      </w:r>
      <w:r>
        <w:rPr>
          <w:sz w:val="28"/>
          <w:szCs w:val="28"/>
        </w:rPr>
        <w:t> </w:t>
      </w:r>
      <w:r w:rsidRPr="001C5E1F">
        <w:rPr>
          <w:sz w:val="28"/>
          <w:szCs w:val="28"/>
        </w:rPr>
        <w:t>30.03.1999 №</w:t>
      </w:r>
      <w:r>
        <w:rPr>
          <w:sz w:val="28"/>
          <w:szCs w:val="28"/>
        </w:rPr>
        <w:t> </w:t>
      </w:r>
      <w:r w:rsidRPr="001C5E1F">
        <w:rPr>
          <w:sz w:val="28"/>
          <w:szCs w:val="28"/>
        </w:rPr>
        <w:t>52-ФЗ «О санитарно-эпидемиологическом благополучии населения», во исполнение Указа Президента Российской Федерации от 02.04.2020 №</w:t>
      </w:r>
      <w:r>
        <w:rPr>
          <w:sz w:val="28"/>
          <w:szCs w:val="28"/>
        </w:rPr>
        <w:t> </w:t>
      </w:r>
      <w:r w:rsidRPr="001C5E1F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</w:t>
      </w:r>
      <w:r>
        <w:rPr>
          <w:sz w:val="28"/>
          <w:szCs w:val="28"/>
        </w:rPr>
        <w:t>навирусной инфекции (COVID-19)»</w:t>
      </w:r>
      <w:r w:rsidRPr="001C5E1F">
        <w:rPr>
          <w:sz w:val="28"/>
          <w:szCs w:val="28"/>
        </w:rPr>
        <w:t xml:space="preserve"> </w:t>
      </w:r>
      <w:r w:rsidRPr="001C5E1F"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color w:val="000000"/>
          <w:sz w:val="28"/>
          <w:szCs w:val="28"/>
        </w:rPr>
        <w:t xml:space="preserve"> </w:t>
      </w:r>
      <w:r w:rsidRPr="001C5E1F">
        <w:rPr>
          <w:b/>
          <w:color w:val="000000"/>
          <w:sz w:val="28"/>
          <w:szCs w:val="28"/>
        </w:rPr>
        <w:t>п о с т а н о в л я е т</w:t>
      </w:r>
      <w:r w:rsidRPr="001C5E1F">
        <w:rPr>
          <w:color w:val="000000"/>
          <w:sz w:val="28"/>
          <w:szCs w:val="28"/>
        </w:rPr>
        <w:t>:</w:t>
      </w:r>
    </w:p>
    <w:p w:rsidR="001C5E1F" w:rsidRPr="001C5E1F" w:rsidRDefault="001C5E1F" w:rsidP="001C5E1F">
      <w:pPr>
        <w:widowControl w:val="0"/>
        <w:tabs>
          <w:tab w:val="center" w:pos="709"/>
        </w:tabs>
        <w:adjustRightInd w:val="0"/>
        <w:ind w:firstLine="709"/>
        <w:jc w:val="both"/>
        <w:rPr>
          <w:sz w:val="28"/>
          <w:szCs w:val="28"/>
        </w:rPr>
      </w:pPr>
      <w:r w:rsidRPr="001C5E1F">
        <w:rPr>
          <w:color w:val="000000"/>
          <w:sz w:val="28"/>
          <w:szCs w:val="28"/>
        </w:rPr>
        <w:t>Внести в постановление Правите</w:t>
      </w:r>
      <w:r w:rsidR="00F737DF">
        <w:rPr>
          <w:color w:val="000000"/>
          <w:sz w:val="28"/>
          <w:szCs w:val="28"/>
        </w:rPr>
        <w:t>льства Новосибирской области от </w:t>
      </w:r>
      <w:r w:rsidRPr="001C5E1F">
        <w:rPr>
          <w:color w:val="000000"/>
          <w:sz w:val="28"/>
          <w:szCs w:val="28"/>
        </w:rPr>
        <w:t>18.03.2020 №</w:t>
      </w:r>
      <w:r w:rsidR="00F737DF">
        <w:rPr>
          <w:color w:val="000000"/>
          <w:sz w:val="28"/>
          <w:szCs w:val="28"/>
        </w:rPr>
        <w:t> </w:t>
      </w:r>
      <w:r w:rsidRPr="001C5E1F">
        <w:rPr>
          <w:color w:val="000000"/>
          <w:sz w:val="28"/>
          <w:szCs w:val="28"/>
        </w:rPr>
        <w:t>72-п «О введении режима повышенной готовности на территории Новосибирской области» следующее изменение:</w:t>
      </w:r>
    </w:p>
    <w:p w:rsidR="001C5E1F" w:rsidRPr="001C5E1F" w:rsidRDefault="001C5E1F" w:rsidP="001C5E1F">
      <w:pPr>
        <w:ind w:firstLine="709"/>
        <w:jc w:val="both"/>
        <w:rPr>
          <w:sz w:val="28"/>
          <w:szCs w:val="28"/>
        </w:rPr>
      </w:pPr>
      <w:r w:rsidRPr="001C5E1F">
        <w:rPr>
          <w:sz w:val="28"/>
          <w:szCs w:val="28"/>
        </w:rPr>
        <w:t>Дополнить пунктом 4.4 следующего содержания:</w:t>
      </w:r>
    </w:p>
    <w:p w:rsidR="001C5E1F" w:rsidRPr="001C5E1F" w:rsidRDefault="001C5E1F" w:rsidP="001C5E1F">
      <w:pPr>
        <w:ind w:firstLine="709"/>
        <w:jc w:val="both"/>
        <w:rPr>
          <w:sz w:val="28"/>
          <w:szCs w:val="28"/>
        </w:rPr>
      </w:pPr>
      <w:r w:rsidRPr="001C5E1F">
        <w:rPr>
          <w:sz w:val="28"/>
          <w:szCs w:val="28"/>
        </w:rPr>
        <w:tab/>
        <w:t>«4.4. Министерству жилищно-коммунального хозяйства и энергетики</w:t>
      </w:r>
      <w:r w:rsidR="00F737DF">
        <w:rPr>
          <w:sz w:val="28"/>
          <w:szCs w:val="28"/>
        </w:rPr>
        <w:t xml:space="preserve"> Новосибирской области (Архипов </w:t>
      </w:r>
      <w:r w:rsidRPr="001C5E1F">
        <w:rPr>
          <w:sz w:val="28"/>
          <w:szCs w:val="28"/>
        </w:rPr>
        <w:t>Д.Н.), министерству транспорта и дорожного хозяйства Ново</w:t>
      </w:r>
      <w:r w:rsidR="00F737DF">
        <w:rPr>
          <w:sz w:val="28"/>
          <w:szCs w:val="28"/>
        </w:rPr>
        <w:t>сибирской области (Костылевский А.В.) во взаимодействии с </w:t>
      </w:r>
      <w:r w:rsidRPr="001C5E1F">
        <w:rPr>
          <w:sz w:val="28"/>
          <w:szCs w:val="28"/>
        </w:rPr>
        <w:t>Главным управлением Министерства внутрен</w:t>
      </w:r>
      <w:r w:rsidR="00F737DF">
        <w:rPr>
          <w:sz w:val="28"/>
          <w:szCs w:val="28"/>
        </w:rPr>
        <w:t>них дел Российской Федерации по </w:t>
      </w:r>
      <w:r w:rsidRPr="001C5E1F">
        <w:rPr>
          <w:sz w:val="28"/>
          <w:szCs w:val="28"/>
        </w:rPr>
        <w:t xml:space="preserve">Новосибирской области (Стерликов Ю.Ю.), Управлением Федеральной службы по защите прав потребителей и благополучия человека по </w:t>
      </w:r>
      <w:r w:rsidR="00F737DF">
        <w:rPr>
          <w:sz w:val="28"/>
          <w:szCs w:val="28"/>
        </w:rPr>
        <w:t>Новосибирской области (Щербатов </w:t>
      </w:r>
      <w:r w:rsidRPr="001C5E1F">
        <w:rPr>
          <w:sz w:val="28"/>
          <w:szCs w:val="28"/>
        </w:rPr>
        <w:t>А.Ф.), Управлением Федеральной службы войск национальной гвардии Российской Федерации по Новосибирской области (Шушаков</w:t>
      </w:r>
      <w:r w:rsidR="00F737DF">
        <w:rPr>
          <w:sz w:val="28"/>
          <w:szCs w:val="28"/>
        </w:rPr>
        <w:t> </w:t>
      </w:r>
      <w:r w:rsidRPr="001C5E1F">
        <w:rPr>
          <w:sz w:val="28"/>
          <w:szCs w:val="28"/>
        </w:rPr>
        <w:t>В.С.),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(Орлов</w:t>
      </w:r>
      <w:r w:rsidR="00F737DF">
        <w:rPr>
          <w:sz w:val="28"/>
          <w:szCs w:val="28"/>
        </w:rPr>
        <w:t> </w:t>
      </w:r>
      <w:r w:rsidRPr="001C5E1F">
        <w:rPr>
          <w:sz w:val="28"/>
          <w:szCs w:val="28"/>
        </w:rPr>
        <w:t>В.В.), органами местного самоуправления муниципальных образований Новоси</w:t>
      </w:r>
      <w:r w:rsidR="00F737DF">
        <w:rPr>
          <w:sz w:val="28"/>
          <w:szCs w:val="28"/>
        </w:rPr>
        <w:t>бирской области:</w:t>
      </w:r>
    </w:p>
    <w:p w:rsidR="001C5E1F" w:rsidRPr="001C5E1F" w:rsidRDefault="001C5E1F" w:rsidP="001C5E1F">
      <w:pPr>
        <w:ind w:firstLine="709"/>
        <w:jc w:val="both"/>
        <w:rPr>
          <w:sz w:val="28"/>
          <w:szCs w:val="28"/>
        </w:rPr>
      </w:pPr>
      <w:r w:rsidRPr="001C5E1F">
        <w:rPr>
          <w:sz w:val="28"/>
          <w:szCs w:val="28"/>
        </w:rPr>
        <w:t xml:space="preserve">обеспечить организацию и функционирование контрольно-пропускных пунктов информирования на автомобильных дорогах общего пользования в местах въезда на территорию Новосибирской области, условия для оформления и выдачи уведомлений, предписаний, постановлений, протоколов уполномоченными лицами </w:t>
      </w:r>
      <w:r w:rsidRPr="001C5E1F">
        <w:rPr>
          <w:sz w:val="28"/>
          <w:szCs w:val="28"/>
        </w:rPr>
        <w:lastRenderedPageBreak/>
        <w:t>в соответствии с Кодексом Российской Федерации об административных правонар</w:t>
      </w:r>
      <w:r w:rsidR="00F737DF">
        <w:rPr>
          <w:sz w:val="28"/>
          <w:szCs w:val="28"/>
        </w:rPr>
        <w:t>ушениях, Федеральным законом от </w:t>
      </w:r>
      <w:r w:rsidRPr="001C5E1F">
        <w:rPr>
          <w:sz w:val="28"/>
          <w:szCs w:val="28"/>
        </w:rPr>
        <w:t>30.03.1999 №</w:t>
      </w:r>
      <w:r w:rsidR="00F737DF">
        <w:rPr>
          <w:sz w:val="28"/>
          <w:szCs w:val="28"/>
        </w:rPr>
        <w:t> </w:t>
      </w:r>
      <w:r w:rsidRPr="001C5E1F">
        <w:rPr>
          <w:sz w:val="28"/>
          <w:szCs w:val="28"/>
        </w:rPr>
        <w:t>52-ФЗ «О санитарно-эпидемиологическом благополучии населения»;</w:t>
      </w:r>
    </w:p>
    <w:p w:rsidR="001C5E1F" w:rsidRPr="001C5E1F" w:rsidRDefault="001C5E1F" w:rsidP="001C5E1F">
      <w:pPr>
        <w:ind w:firstLine="709"/>
        <w:jc w:val="both"/>
        <w:rPr>
          <w:sz w:val="28"/>
          <w:szCs w:val="28"/>
        </w:rPr>
      </w:pPr>
      <w:r w:rsidRPr="001C5E1F">
        <w:rPr>
          <w:sz w:val="28"/>
          <w:szCs w:val="28"/>
        </w:rPr>
        <w:t>осуществлять информирование пользова</w:t>
      </w:r>
      <w:r w:rsidR="00F737DF">
        <w:rPr>
          <w:sz w:val="28"/>
          <w:szCs w:val="28"/>
        </w:rPr>
        <w:t>телей автомобильными дорогами о </w:t>
      </w:r>
      <w:r w:rsidRPr="001C5E1F">
        <w:rPr>
          <w:sz w:val="28"/>
          <w:szCs w:val="28"/>
        </w:rPr>
        <w:t>мерах по ограничению доступа людей и транспортных средств на территорию Новосибирской области.».</w:t>
      </w:r>
    </w:p>
    <w:p w:rsidR="001C5E1F" w:rsidRPr="001C5E1F" w:rsidRDefault="001C5E1F" w:rsidP="00F737DF">
      <w:pPr>
        <w:jc w:val="both"/>
        <w:rPr>
          <w:color w:val="000000"/>
          <w:sz w:val="28"/>
          <w:szCs w:val="28"/>
        </w:rPr>
      </w:pPr>
    </w:p>
    <w:p w:rsidR="001C5E1F" w:rsidRPr="001C5E1F" w:rsidRDefault="001C5E1F" w:rsidP="00F737DF">
      <w:pPr>
        <w:jc w:val="both"/>
        <w:rPr>
          <w:color w:val="000000"/>
          <w:sz w:val="28"/>
          <w:szCs w:val="28"/>
        </w:rPr>
      </w:pPr>
    </w:p>
    <w:p w:rsidR="001C5E1F" w:rsidRPr="001C5E1F" w:rsidRDefault="001C5E1F" w:rsidP="00F737DF">
      <w:pPr>
        <w:jc w:val="both"/>
        <w:rPr>
          <w:color w:val="000000"/>
          <w:sz w:val="28"/>
          <w:szCs w:val="28"/>
        </w:rPr>
      </w:pPr>
    </w:p>
    <w:p w:rsidR="001C5E1F" w:rsidRPr="001C5E1F" w:rsidRDefault="00336445" w:rsidP="00336445">
      <w:pPr>
        <w:pStyle w:val="13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Pr="001C5E1F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1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5E1F" w:rsidRPr="001C5E1F">
        <w:rPr>
          <w:sz w:val="28"/>
          <w:szCs w:val="28"/>
        </w:rPr>
        <w:t>А.А. Травников</w:t>
      </w:r>
    </w:p>
    <w:p w:rsidR="001C5E1F" w:rsidRPr="001C5E1F" w:rsidRDefault="001C5E1F" w:rsidP="001C5E1F">
      <w:pPr>
        <w:pStyle w:val="13"/>
        <w:shd w:val="clear" w:color="auto" w:fill="auto"/>
        <w:tabs>
          <w:tab w:val="left" w:pos="1018"/>
          <w:tab w:val="left" w:pos="2458"/>
        </w:tabs>
        <w:spacing w:before="0" w:after="0" w:line="240" w:lineRule="auto"/>
        <w:rPr>
          <w:sz w:val="28"/>
          <w:szCs w:val="28"/>
        </w:rPr>
      </w:pPr>
    </w:p>
    <w:p w:rsidR="0079715E" w:rsidRDefault="0079715E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6016F1" w:rsidRDefault="006016F1" w:rsidP="00A21585">
      <w:pPr>
        <w:rPr>
          <w:sz w:val="28"/>
          <w:szCs w:val="28"/>
        </w:rPr>
      </w:pPr>
    </w:p>
    <w:p w:rsidR="00F737DF" w:rsidRDefault="00F737DF" w:rsidP="00A21585">
      <w:pPr>
        <w:rPr>
          <w:sz w:val="28"/>
          <w:szCs w:val="28"/>
        </w:rPr>
      </w:pPr>
    </w:p>
    <w:p w:rsidR="00F737DF" w:rsidRPr="006016F1" w:rsidRDefault="00F737DF" w:rsidP="00A21585"/>
    <w:p w:rsidR="00735301" w:rsidRDefault="006016F1" w:rsidP="00A21585">
      <w:r>
        <w:t>А.Н. Кириллов</w:t>
      </w:r>
    </w:p>
    <w:p w:rsidR="006016F1" w:rsidRPr="00735301" w:rsidRDefault="006016F1" w:rsidP="00A21585">
      <w:r>
        <w:t>238 63 70</w:t>
      </w:r>
    </w:p>
    <w:sectPr w:rsidR="006016F1" w:rsidRPr="00735301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E2" w:rsidRDefault="004D1DE2">
      <w:r>
        <w:separator/>
      </w:r>
    </w:p>
  </w:endnote>
  <w:endnote w:type="continuationSeparator" w:id="0">
    <w:p w:rsidR="004D1DE2" w:rsidRDefault="004D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Pr="00D579A7">
      <w:rPr>
        <w:sz w:val="16"/>
        <w:szCs w:val="16"/>
      </w:rPr>
      <w:t>/</w:t>
    </w:r>
    <w:r w:rsidR="004F08D8">
      <w:rPr>
        <w:sz w:val="16"/>
        <w:szCs w:val="16"/>
        <w:lang w:val="en-US"/>
      </w:rPr>
      <w:t>S</w:t>
    </w:r>
    <w:r w:rsidR="00E32E49">
      <w:rPr>
        <w:sz w:val="16"/>
        <w:szCs w:val="16"/>
      </w:rPr>
      <w:t>/</w:t>
    </w:r>
    <w:r w:rsidR="00E11C2D">
      <w:rPr>
        <w:sz w:val="16"/>
        <w:szCs w:val="16"/>
      </w:rPr>
      <w:t>2</w:t>
    </w:r>
    <w:r w:rsidR="004F08D8">
      <w:rPr>
        <w:sz w:val="16"/>
        <w:szCs w:val="16"/>
      </w:rPr>
      <w:t>9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0401A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E2" w:rsidRDefault="004D1DE2">
      <w:r>
        <w:separator/>
      </w:r>
    </w:p>
  </w:footnote>
  <w:footnote w:type="continuationSeparator" w:id="0">
    <w:p w:rsidR="004D1DE2" w:rsidRDefault="004D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4BD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9257E"/>
    <w:rsid w:val="000B2DD9"/>
    <w:rsid w:val="000B5538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5E1F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532"/>
    <w:rsid w:val="00215925"/>
    <w:rsid w:val="00220AAB"/>
    <w:rsid w:val="002242E8"/>
    <w:rsid w:val="00230655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6445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3F61"/>
    <w:rsid w:val="004C5461"/>
    <w:rsid w:val="004D003D"/>
    <w:rsid w:val="004D1DE2"/>
    <w:rsid w:val="004D4C96"/>
    <w:rsid w:val="004D7C63"/>
    <w:rsid w:val="004E2570"/>
    <w:rsid w:val="004E3E7E"/>
    <w:rsid w:val="004F08D8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2399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16F1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EEC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15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0D9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1E05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34BD6"/>
    <w:rsid w:val="00B42259"/>
    <w:rsid w:val="00B45BAE"/>
    <w:rsid w:val="00B5048E"/>
    <w:rsid w:val="00B54F82"/>
    <w:rsid w:val="00B55F44"/>
    <w:rsid w:val="00B625DE"/>
    <w:rsid w:val="00B63415"/>
    <w:rsid w:val="00B64296"/>
    <w:rsid w:val="00B7387C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91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A6E89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37DF"/>
    <w:rsid w:val="00F7412C"/>
    <w:rsid w:val="00F75166"/>
    <w:rsid w:val="00F76EA3"/>
    <w:rsid w:val="00F77F6A"/>
    <w:rsid w:val="00F86946"/>
    <w:rsid w:val="00F96B9E"/>
    <w:rsid w:val="00F97EF4"/>
    <w:rsid w:val="00FA12CC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55B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AEE1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5</cp:revision>
  <cp:lastPrinted>2020-04-29T06:53:00Z</cp:lastPrinted>
  <dcterms:created xsi:type="dcterms:W3CDTF">2020-04-29T07:08:00Z</dcterms:created>
  <dcterms:modified xsi:type="dcterms:W3CDTF">2020-04-29T09:51:00Z</dcterms:modified>
</cp:coreProperties>
</file>